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03DC" w:rsidRPr="00AE60E9" w:rsidRDefault="006A03DC" w:rsidP="00AE60E9">
      <w:pPr>
        <w:spacing w:line="240" w:lineRule="auto"/>
        <w:rPr>
          <w:rFonts w:ascii="Times New Roman" w:hAnsi="Times New Roman" w:cs="Times New Roman"/>
          <w:sz w:val="24"/>
          <w:szCs w:val="24"/>
        </w:rPr>
      </w:pPr>
    </w:p>
    <w:p w:rsidR="006A03DC" w:rsidRPr="00AE60E9" w:rsidRDefault="006A03DC" w:rsidP="00AE60E9">
      <w:pPr>
        <w:spacing w:line="240" w:lineRule="auto"/>
        <w:rPr>
          <w:rFonts w:ascii="Times New Roman" w:hAnsi="Times New Roman" w:cs="Times New Roman"/>
          <w:sz w:val="24"/>
          <w:szCs w:val="24"/>
        </w:rPr>
      </w:pPr>
    </w:p>
    <w:p w:rsidR="006A03DC" w:rsidRPr="00AE60E9" w:rsidRDefault="006A03DC" w:rsidP="00AE60E9">
      <w:pPr>
        <w:spacing w:line="240" w:lineRule="auto"/>
        <w:rPr>
          <w:rFonts w:ascii="Times New Roman" w:hAnsi="Times New Roman" w:cs="Times New Roman"/>
          <w:sz w:val="24"/>
          <w:szCs w:val="24"/>
        </w:rPr>
      </w:pPr>
    </w:p>
    <w:p w:rsidR="006A03DC" w:rsidRPr="00AE60E9" w:rsidRDefault="006A03DC" w:rsidP="00AE60E9">
      <w:pPr>
        <w:spacing w:line="240" w:lineRule="auto"/>
        <w:rPr>
          <w:rFonts w:ascii="Times New Roman" w:hAnsi="Times New Roman" w:cs="Times New Roman"/>
          <w:sz w:val="24"/>
          <w:szCs w:val="24"/>
        </w:rPr>
      </w:pPr>
    </w:p>
    <w:p w:rsidR="006A03DC" w:rsidRPr="00AE60E9" w:rsidRDefault="006A03DC" w:rsidP="00AE60E9">
      <w:pPr>
        <w:spacing w:line="240" w:lineRule="auto"/>
        <w:rPr>
          <w:rFonts w:ascii="Times New Roman" w:hAnsi="Times New Roman" w:cs="Times New Roman"/>
          <w:sz w:val="24"/>
          <w:szCs w:val="24"/>
        </w:rPr>
      </w:pPr>
    </w:p>
    <w:p w:rsidR="006A03DC" w:rsidRPr="00AE60E9" w:rsidRDefault="006A03DC" w:rsidP="00AE60E9">
      <w:pPr>
        <w:spacing w:line="240" w:lineRule="auto"/>
        <w:rPr>
          <w:rFonts w:ascii="Times New Roman" w:hAnsi="Times New Roman" w:cs="Times New Roman"/>
          <w:sz w:val="24"/>
          <w:szCs w:val="24"/>
        </w:rPr>
      </w:pPr>
    </w:p>
    <w:p w:rsidR="003446A4" w:rsidRPr="00AE60E9" w:rsidRDefault="003446A4" w:rsidP="00AE60E9">
      <w:pPr>
        <w:spacing w:line="240" w:lineRule="auto"/>
        <w:rPr>
          <w:rFonts w:ascii="Times New Roman" w:hAnsi="Times New Roman" w:cs="Times New Roman"/>
          <w:sz w:val="24"/>
          <w:szCs w:val="24"/>
        </w:rPr>
      </w:pPr>
    </w:p>
    <w:p w:rsidR="003446A4" w:rsidRPr="00AE60E9" w:rsidRDefault="003446A4" w:rsidP="00AE60E9">
      <w:pPr>
        <w:spacing w:line="240" w:lineRule="auto"/>
        <w:rPr>
          <w:rFonts w:ascii="Times New Roman" w:hAnsi="Times New Roman" w:cs="Times New Roman"/>
          <w:sz w:val="24"/>
          <w:szCs w:val="24"/>
        </w:rPr>
      </w:pPr>
    </w:p>
    <w:p w:rsidR="006A03DC" w:rsidRPr="00AE60E9" w:rsidRDefault="006A03DC" w:rsidP="00AE60E9">
      <w:pPr>
        <w:spacing w:line="240" w:lineRule="auto"/>
        <w:rPr>
          <w:rFonts w:ascii="Times New Roman" w:hAnsi="Times New Roman" w:cs="Times New Roman"/>
          <w:sz w:val="24"/>
          <w:szCs w:val="24"/>
        </w:rPr>
      </w:pPr>
    </w:p>
    <w:p w:rsidR="006A03DC" w:rsidRPr="00AE60E9" w:rsidRDefault="006A03DC" w:rsidP="00AE60E9">
      <w:pPr>
        <w:spacing w:line="240" w:lineRule="auto"/>
        <w:rPr>
          <w:rFonts w:ascii="Times New Roman" w:hAnsi="Times New Roman" w:cs="Times New Roman"/>
          <w:sz w:val="24"/>
          <w:szCs w:val="24"/>
        </w:rPr>
      </w:pPr>
    </w:p>
    <w:p w:rsidR="00713F53" w:rsidRPr="00AE60E9" w:rsidRDefault="00713F53" w:rsidP="00AE60E9">
      <w:pPr>
        <w:spacing w:line="240" w:lineRule="auto"/>
        <w:rPr>
          <w:rFonts w:ascii="Times New Roman" w:hAnsi="Times New Roman" w:cs="Times New Roman"/>
          <w:sz w:val="24"/>
          <w:szCs w:val="24"/>
        </w:rPr>
      </w:pPr>
    </w:p>
    <w:p w:rsidR="006A03DC" w:rsidRPr="00AE60E9" w:rsidRDefault="006A03DC" w:rsidP="00AE60E9">
      <w:pPr>
        <w:spacing w:line="240" w:lineRule="auto"/>
        <w:jc w:val="center"/>
        <w:rPr>
          <w:rFonts w:ascii="Times New Roman" w:hAnsi="Times New Roman" w:cs="Times New Roman"/>
          <w:sz w:val="24"/>
          <w:szCs w:val="24"/>
        </w:rPr>
      </w:pPr>
    </w:p>
    <w:p w:rsidR="006A03DC" w:rsidRPr="00AE60E9" w:rsidRDefault="006A03DC" w:rsidP="00AE60E9">
      <w:pPr>
        <w:spacing w:line="240" w:lineRule="auto"/>
        <w:jc w:val="center"/>
        <w:rPr>
          <w:rFonts w:ascii="Times New Roman" w:hAnsi="Times New Roman" w:cs="Times New Roman"/>
          <w:sz w:val="24"/>
          <w:szCs w:val="24"/>
        </w:rPr>
      </w:pPr>
      <w:r w:rsidRPr="00AE60E9">
        <w:rPr>
          <w:rFonts w:ascii="Times New Roman" w:hAnsi="Times New Roman" w:cs="Times New Roman"/>
          <w:sz w:val="24"/>
          <w:szCs w:val="24"/>
        </w:rPr>
        <w:t>Transnational Criminal Networks</w:t>
      </w:r>
    </w:p>
    <w:p w:rsidR="006A03DC" w:rsidRPr="00AE60E9" w:rsidRDefault="006A03DC" w:rsidP="00AE60E9">
      <w:pPr>
        <w:spacing w:line="240" w:lineRule="auto"/>
        <w:jc w:val="center"/>
        <w:rPr>
          <w:rFonts w:ascii="Times New Roman" w:hAnsi="Times New Roman" w:cs="Times New Roman"/>
          <w:sz w:val="24"/>
          <w:szCs w:val="24"/>
        </w:rPr>
      </w:pPr>
      <w:r w:rsidRPr="00AE60E9">
        <w:rPr>
          <w:rFonts w:ascii="Times New Roman" w:hAnsi="Times New Roman" w:cs="Times New Roman"/>
          <w:sz w:val="24"/>
          <w:szCs w:val="24"/>
        </w:rPr>
        <w:t>Name</w:t>
      </w:r>
    </w:p>
    <w:p w:rsidR="006A03DC" w:rsidRPr="00AE60E9" w:rsidRDefault="006A03DC" w:rsidP="00AE60E9">
      <w:pPr>
        <w:spacing w:line="240" w:lineRule="auto"/>
        <w:jc w:val="center"/>
        <w:rPr>
          <w:rFonts w:ascii="Times New Roman" w:hAnsi="Times New Roman" w:cs="Times New Roman"/>
          <w:sz w:val="24"/>
          <w:szCs w:val="24"/>
        </w:rPr>
      </w:pPr>
      <w:r w:rsidRPr="00AE60E9">
        <w:rPr>
          <w:rFonts w:ascii="Times New Roman" w:hAnsi="Times New Roman" w:cs="Times New Roman"/>
          <w:sz w:val="24"/>
          <w:szCs w:val="24"/>
        </w:rPr>
        <w:t>Institution</w:t>
      </w:r>
    </w:p>
    <w:p w:rsidR="006A03DC" w:rsidRPr="00AE60E9" w:rsidRDefault="006A03DC" w:rsidP="00AE60E9">
      <w:pPr>
        <w:spacing w:line="240" w:lineRule="auto"/>
        <w:jc w:val="center"/>
        <w:rPr>
          <w:rFonts w:ascii="Times New Roman" w:hAnsi="Times New Roman" w:cs="Times New Roman"/>
          <w:sz w:val="24"/>
          <w:szCs w:val="24"/>
        </w:rPr>
      </w:pPr>
      <w:r w:rsidRPr="00AE60E9">
        <w:rPr>
          <w:rFonts w:ascii="Times New Roman" w:hAnsi="Times New Roman" w:cs="Times New Roman"/>
          <w:sz w:val="24"/>
          <w:szCs w:val="24"/>
        </w:rPr>
        <w:t>Date</w:t>
      </w:r>
    </w:p>
    <w:p w:rsidR="006A03DC" w:rsidRPr="00AE60E9" w:rsidRDefault="006A03DC" w:rsidP="00AE60E9">
      <w:pPr>
        <w:spacing w:line="240" w:lineRule="auto"/>
        <w:rPr>
          <w:rFonts w:ascii="Times New Roman" w:hAnsi="Times New Roman" w:cs="Times New Roman"/>
          <w:sz w:val="24"/>
          <w:szCs w:val="24"/>
        </w:rPr>
      </w:pPr>
    </w:p>
    <w:p w:rsidR="006A03DC" w:rsidRPr="00AE60E9" w:rsidRDefault="006A03DC" w:rsidP="00AE60E9">
      <w:pPr>
        <w:spacing w:line="240" w:lineRule="auto"/>
        <w:rPr>
          <w:rFonts w:ascii="Times New Roman" w:hAnsi="Times New Roman" w:cs="Times New Roman"/>
          <w:sz w:val="24"/>
          <w:szCs w:val="24"/>
        </w:rPr>
      </w:pPr>
    </w:p>
    <w:p w:rsidR="006A03DC" w:rsidRPr="00AE60E9" w:rsidRDefault="006A03DC" w:rsidP="00AE60E9">
      <w:pPr>
        <w:spacing w:line="240" w:lineRule="auto"/>
        <w:rPr>
          <w:rFonts w:ascii="Times New Roman" w:hAnsi="Times New Roman" w:cs="Times New Roman"/>
          <w:sz w:val="24"/>
          <w:szCs w:val="24"/>
        </w:rPr>
      </w:pPr>
    </w:p>
    <w:p w:rsidR="006A03DC" w:rsidRPr="00AE60E9" w:rsidRDefault="006A03DC" w:rsidP="00AE60E9">
      <w:pPr>
        <w:spacing w:line="240" w:lineRule="auto"/>
        <w:rPr>
          <w:rFonts w:ascii="Times New Roman" w:hAnsi="Times New Roman" w:cs="Times New Roman"/>
          <w:sz w:val="24"/>
          <w:szCs w:val="24"/>
        </w:rPr>
      </w:pPr>
    </w:p>
    <w:p w:rsidR="006A03DC" w:rsidRPr="00AE60E9" w:rsidRDefault="006A03DC" w:rsidP="00AE60E9">
      <w:pPr>
        <w:spacing w:line="240" w:lineRule="auto"/>
        <w:rPr>
          <w:rFonts w:ascii="Times New Roman" w:hAnsi="Times New Roman" w:cs="Times New Roman"/>
          <w:sz w:val="24"/>
          <w:szCs w:val="24"/>
        </w:rPr>
      </w:pPr>
    </w:p>
    <w:p w:rsidR="006A03DC" w:rsidRPr="00AE60E9" w:rsidRDefault="006A03DC" w:rsidP="00AE60E9">
      <w:pPr>
        <w:spacing w:line="240" w:lineRule="auto"/>
        <w:rPr>
          <w:rFonts w:ascii="Times New Roman" w:hAnsi="Times New Roman" w:cs="Times New Roman"/>
          <w:sz w:val="24"/>
          <w:szCs w:val="24"/>
        </w:rPr>
      </w:pPr>
    </w:p>
    <w:p w:rsidR="006A03DC" w:rsidRPr="00AE60E9" w:rsidRDefault="006A03DC" w:rsidP="00AE60E9">
      <w:pPr>
        <w:spacing w:line="240" w:lineRule="auto"/>
        <w:rPr>
          <w:rFonts w:ascii="Times New Roman" w:hAnsi="Times New Roman" w:cs="Times New Roman"/>
          <w:sz w:val="24"/>
          <w:szCs w:val="24"/>
        </w:rPr>
      </w:pPr>
    </w:p>
    <w:p w:rsidR="006A03DC" w:rsidRPr="00AE60E9" w:rsidRDefault="006A03DC" w:rsidP="00AE60E9">
      <w:pPr>
        <w:spacing w:line="240" w:lineRule="auto"/>
        <w:rPr>
          <w:rFonts w:ascii="Times New Roman" w:hAnsi="Times New Roman" w:cs="Times New Roman"/>
          <w:sz w:val="24"/>
          <w:szCs w:val="24"/>
        </w:rPr>
      </w:pPr>
    </w:p>
    <w:p w:rsidR="006A03DC" w:rsidRPr="00AE60E9" w:rsidRDefault="006A03DC" w:rsidP="00AE60E9">
      <w:pPr>
        <w:spacing w:line="240" w:lineRule="auto"/>
        <w:rPr>
          <w:rFonts w:ascii="Times New Roman" w:hAnsi="Times New Roman" w:cs="Times New Roman"/>
          <w:sz w:val="24"/>
          <w:szCs w:val="24"/>
        </w:rPr>
      </w:pPr>
    </w:p>
    <w:p w:rsidR="006A03DC" w:rsidRPr="00AE60E9" w:rsidRDefault="006A03DC" w:rsidP="00AE60E9">
      <w:pPr>
        <w:spacing w:line="240" w:lineRule="auto"/>
        <w:rPr>
          <w:rFonts w:ascii="Times New Roman" w:hAnsi="Times New Roman" w:cs="Times New Roman"/>
          <w:sz w:val="24"/>
          <w:szCs w:val="24"/>
        </w:rPr>
      </w:pPr>
    </w:p>
    <w:p w:rsidR="006A03DC" w:rsidRPr="00AE60E9" w:rsidRDefault="006A03DC" w:rsidP="00AE60E9">
      <w:pPr>
        <w:spacing w:line="240" w:lineRule="auto"/>
        <w:rPr>
          <w:rFonts w:ascii="Times New Roman" w:hAnsi="Times New Roman" w:cs="Times New Roman"/>
          <w:sz w:val="24"/>
          <w:szCs w:val="24"/>
        </w:rPr>
      </w:pPr>
    </w:p>
    <w:p w:rsidR="006A03DC" w:rsidRPr="00AE60E9" w:rsidRDefault="006A03DC" w:rsidP="00AE60E9">
      <w:pPr>
        <w:spacing w:line="240" w:lineRule="auto"/>
        <w:rPr>
          <w:rFonts w:ascii="Times New Roman" w:hAnsi="Times New Roman" w:cs="Times New Roman"/>
          <w:sz w:val="24"/>
          <w:szCs w:val="24"/>
        </w:rPr>
      </w:pPr>
    </w:p>
    <w:p w:rsidR="006A03DC" w:rsidRPr="00AE60E9" w:rsidRDefault="006A03DC" w:rsidP="00AE60E9">
      <w:pPr>
        <w:spacing w:line="240" w:lineRule="auto"/>
        <w:rPr>
          <w:rFonts w:ascii="Times New Roman" w:hAnsi="Times New Roman" w:cs="Times New Roman"/>
          <w:sz w:val="24"/>
          <w:szCs w:val="24"/>
        </w:rPr>
      </w:pPr>
    </w:p>
    <w:p w:rsidR="00713F53" w:rsidRPr="00AE60E9" w:rsidRDefault="00713F53" w:rsidP="00AE60E9">
      <w:pPr>
        <w:spacing w:line="240" w:lineRule="auto"/>
        <w:rPr>
          <w:rFonts w:ascii="Times New Roman" w:hAnsi="Times New Roman" w:cs="Times New Roman"/>
          <w:sz w:val="24"/>
          <w:szCs w:val="24"/>
        </w:rPr>
      </w:pPr>
    </w:p>
    <w:p w:rsidR="00547E9B" w:rsidRPr="00AE60E9" w:rsidRDefault="00C94B8E" w:rsidP="00AE60E9">
      <w:pPr>
        <w:spacing w:line="240" w:lineRule="auto"/>
        <w:jc w:val="center"/>
        <w:rPr>
          <w:rFonts w:ascii="Times New Roman" w:hAnsi="Times New Roman" w:cs="Times New Roman"/>
          <w:sz w:val="24"/>
          <w:szCs w:val="24"/>
        </w:rPr>
      </w:pPr>
      <w:r w:rsidRPr="00AE60E9">
        <w:rPr>
          <w:rFonts w:ascii="Times New Roman" w:hAnsi="Times New Roman" w:cs="Times New Roman"/>
          <w:sz w:val="24"/>
          <w:szCs w:val="24"/>
        </w:rPr>
        <w:lastRenderedPageBreak/>
        <w:t>Transnational Criminal Networks</w:t>
      </w:r>
    </w:p>
    <w:p w:rsidR="00C94B8E" w:rsidRPr="00AE60E9" w:rsidRDefault="00C94B8E" w:rsidP="00AE60E9">
      <w:pPr>
        <w:pStyle w:val="ListParagraph"/>
        <w:numPr>
          <w:ilvl w:val="0"/>
          <w:numId w:val="13"/>
        </w:numPr>
        <w:spacing w:line="240" w:lineRule="auto"/>
        <w:rPr>
          <w:rFonts w:ascii="Times New Roman" w:hAnsi="Times New Roman" w:cs="Times New Roman"/>
          <w:b/>
          <w:sz w:val="24"/>
          <w:szCs w:val="24"/>
        </w:rPr>
      </w:pPr>
      <w:r w:rsidRPr="00AE60E9">
        <w:rPr>
          <w:rFonts w:ascii="Times New Roman" w:hAnsi="Times New Roman" w:cs="Times New Roman"/>
          <w:b/>
          <w:sz w:val="24"/>
          <w:szCs w:val="24"/>
        </w:rPr>
        <w:t>Introduction</w:t>
      </w:r>
    </w:p>
    <w:p w:rsidR="00C94B8E" w:rsidRPr="00AE60E9" w:rsidRDefault="00C94B8E" w:rsidP="00AE60E9">
      <w:pPr>
        <w:spacing w:line="240" w:lineRule="auto"/>
        <w:ind w:firstLine="1440"/>
        <w:rPr>
          <w:rFonts w:ascii="Times New Roman" w:hAnsi="Times New Roman" w:cs="Times New Roman"/>
          <w:sz w:val="24"/>
          <w:szCs w:val="24"/>
        </w:rPr>
      </w:pPr>
      <w:r w:rsidRPr="00AE60E9">
        <w:rPr>
          <w:rFonts w:ascii="Times New Roman" w:hAnsi="Times New Roman" w:cs="Times New Roman"/>
          <w:sz w:val="24"/>
          <w:szCs w:val="24"/>
        </w:rPr>
        <w:t xml:space="preserve">The topic for the literature review </w:t>
      </w:r>
      <w:r w:rsidR="00C6581E" w:rsidRPr="00AE60E9">
        <w:rPr>
          <w:rFonts w:ascii="Times New Roman" w:hAnsi="Times New Roman" w:cs="Times New Roman"/>
          <w:sz w:val="24"/>
          <w:szCs w:val="24"/>
        </w:rPr>
        <w:t>is</w:t>
      </w:r>
      <w:r w:rsidRPr="00AE60E9">
        <w:rPr>
          <w:rFonts w:ascii="Times New Roman" w:hAnsi="Times New Roman" w:cs="Times New Roman"/>
          <w:sz w:val="24"/>
          <w:szCs w:val="24"/>
        </w:rPr>
        <w:t xml:space="preserve"> transnational criminal networks. One of the dependent variables is a crime, and its independent variables would be </w:t>
      </w:r>
      <w:r w:rsidR="00104A4C" w:rsidRPr="00AE60E9">
        <w:rPr>
          <w:rFonts w:ascii="Times New Roman" w:hAnsi="Times New Roman" w:cs="Times New Roman"/>
          <w:sz w:val="24"/>
          <w:szCs w:val="24"/>
        </w:rPr>
        <w:t xml:space="preserve">what transnational </w:t>
      </w:r>
      <w:r w:rsidRPr="00AE60E9">
        <w:rPr>
          <w:rFonts w:ascii="Times New Roman" w:hAnsi="Times New Roman" w:cs="Times New Roman"/>
          <w:sz w:val="24"/>
          <w:szCs w:val="24"/>
        </w:rPr>
        <w:t>crime</w:t>
      </w:r>
      <w:r w:rsidR="00104A4C" w:rsidRPr="00AE60E9">
        <w:rPr>
          <w:rFonts w:ascii="Times New Roman" w:hAnsi="Times New Roman" w:cs="Times New Roman"/>
          <w:sz w:val="24"/>
          <w:szCs w:val="24"/>
        </w:rPr>
        <w:t xml:space="preserve"> entail</w:t>
      </w:r>
      <w:r w:rsidRPr="00AE60E9">
        <w:rPr>
          <w:rFonts w:ascii="Times New Roman" w:hAnsi="Times New Roman" w:cs="Times New Roman"/>
          <w:sz w:val="24"/>
          <w:szCs w:val="24"/>
        </w:rPr>
        <w:t xml:space="preserve"> and international </w:t>
      </w:r>
      <w:r w:rsidR="00587AC0" w:rsidRPr="00AE60E9">
        <w:rPr>
          <w:rFonts w:ascii="Times New Roman" w:hAnsi="Times New Roman" w:cs="Times New Roman"/>
          <w:sz w:val="24"/>
          <w:szCs w:val="24"/>
        </w:rPr>
        <w:t>guidelines in place that handle</w:t>
      </w:r>
      <w:r w:rsidRPr="00AE60E9">
        <w:rPr>
          <w:rFonts w:ascii="Times New Roman" w:hAnsi="Times New Roman" w:cs="Times New Roman"/>
          <w:sz w:val="24"/>
          <w:szCs w:val="24"/>
        </w:rPr>
        <w:t xml:space="preserve"> tr</w:t>
      </w:r>
      <w:r w:rsidR="00587AC0" w:rsidRPr="00AE60E9">
        <w:rPr>
          <w:rFonts w:ascii="Times New Roman" w:hAnsi="Times New Roman" w:cs="Times New Roman"/>
          <w:sz w:val="24"/>
          <w:szCs w:val="24"/>
        </w:rPr>
        <w:t>ansnational crimes. The</w:t>
      </w:r>
      <w:r w:rsidRPr="00AE60E9">
        <w:rPr>
          <w:rFonts w:ascii="Times New Roman" w:hAnsi="Times New Roman" w:cs="Times New Roman"/>
          <w:sz w:val="24"/>
          <w:szCs w:val="24"/>
        </w:rPr>
        <w:t xml:space="preserve"> research questions </w:t>
      </w:r>
      <w:r w:rsidR="00587AC0" w:rsidRPr="00AE60E9">
        <w:rPr>
          <w:rFonts w:ascii="Times New Roman" w:hAnsi="Times New Roman" w:cs="Times New Roman"/>
          <w:sz w:val="24"/>
          <w:szCs w:val="24"/>
        </w:rPr>
        <w:t>applicable</w:t>
      </w:r>
      <w:r w:rsidRPr="00AE60E9">
        <w:rPr>
          <w:rFonts w:ascii="Times New Roman" w:hAnsi="Times New Roman" w:cs="Times New Roman"/>
          <w:sz w:val="24"/>
          <w:szCs w:val="24"/>
        </w:rPr>
        <w:t xml:space="preserve"> i</w:t>
      </w:r>
      <w:r w:rsidR="00587AC0" w:rsidRPr="00AE60E9">
        <w:rPr>
          <w:rFonts w:ascii="Times New Roman" w:hAnsi="Times New Roman" w:cs="Times New Roman"/>
          <w:sz w:val="24"/>
          <w:szCs w:val="24"/>
        </w:rPr>
        <w:t>n this literature review are</w:t>
      </w:r>
      <w:r w:rsidRPr="00AE60E9">
        <w:rPr>
          <w:rFonts w:ascii="Times New Roman" w:hAnsi="Times New Roman" w:cs="Times New Roman"/>
          <w:sz w:val="24"/>
          <w:szCs w:val="24"/>
        </w:rPr>
        <w:t xml:space="preserve">; what are </w:t>
      </w:r>
      <w:r w:rsidR="00587AC0" w:rsidRPr="00AE60E9">
        <w:rPr>
          <w:rFonts w:ascii="Times New Roman" w:hAnsi="Times New Roman" w:cs="Times New Roman"/>
          <w:sz w:val="24"/>
          <w:szCs w:val="24"/>
        </w:rPr>
        <w:t xml:space="preserve">some of </w:t>
      </w:r>
      <w:r w:rsidRPr="00AE60E9">
        <w:rPr>
          <w:rFonts w:ascii="Times New Roman" w:hAnsi="Times New Roman" w:cs="Times New Roman"/>
          <w:sz w:val="24"/>
          <w:szCs w:val="24"/>
        </w:rPr>
        <w:t xml:space="preserve">the </w:t>
      </w:r>
      <w:r w:rsidR="00104A4C" w:rsidRPr="00AE60E9">
        <w:rPr>
          <w:rFonts w:ascii="Times New Roman" w:hAnsi="Times New Roman" w:cs="Times New Roman"/>
          <w:sz w:val="24"/>
          <w:szCs w:val="24"/>
        </w:rPr>
        <w:t>definitions of transnational crime</w:t>
      </w:r>
      <w:r w:rsidRPr="00AE60E9">
        <w:rPr>
          <w:rFonts w:ascii="Times New Roman" w:hAnsi="Times New Roman" w:cs="Times New Roman"/>
          <w:sz w:val="24"/>
          <w:szCs w:val="24"/>
        </w:rPr>
        <w:t xml:space="preserve">? </w:t>
      </w:r>
      <w:r w:rsidR="00547E9B" w:rsidRPr="00AE60E9">
        <w:rPr>
          <w:rFonts w:ascii="Times New Roman" w:hAnsi="Times New Roman" w:cs="Times New Roman"/>
          <w:sz w:val="24"/>
          <w:szCs w:val="24"/>
        </w:rPr>
        <w:t xml:space="preserve">What are some of the factors that lead to transnational crimes? </w:t>
      </w:r>
      <w:r w:rsidRPr="00AE60E9">
        <w:rPr>
          <w:rFonts w:ascii="Times New Roman" w:hAnsi="Times New Roman" w:cs="Times New Roman"/>
          <w:sz w:val="24"/>
          <w:szCs w:val="24"/>
        </w:rPr>
        <w:t xml:space="preserve">What are some of the international laws and policies that deal with the issue of transnational crime? What are the </w:t>
      </w:r>
      <w:r w:rsidR="00587AC0" w:rsidRPr="00AE60E9">
        <w:rPr>
          <w:rFonts w:ascii="Times New Roman" w:hAnsi="Times New Roman" w:cs="Times New Roman"/>
          <w:sz w:val="24"/>
          <w:szCs w:val="24"/>
        </w:rPr>
        <w:t xml:space="preserve">impacts </w:t>
      </w:r>
      <w:r w:rsidRPr="00AE60E9">
        <w:rPr>
          <w:rFonts w:ascii="Times New Roman" w:hAnsi="Times New Roman" w:cs="Times New Roman"/>
          <w:sz w:val="24"/>
          <w:szCs w:val="24"/>
        </w:rPr>
        <w:t>of transnational crimes? The themes that will be addressed in this literature review include factors that cause transnational crimes, international laws, and policies that deal with transnational crimes and the effects of transnational crimes. The literature review is organized such that there is an introduction, various themes, and subthemes under each main theme and a conclu</w:t>
      </w:r>
      <w:r w:rsidR="001B684B" w:rsidRPr="00AE60E9">
        <w:rPr>
          <w:rFonts w:ascii="Times New Roman" w:hAnsi="Times New Roman" w:cs="Times New Roman"/>
          <w:sz w:val="24"/>
          <w:szCs w:val="24"/>
        </w:rPr>
        <w:t>sion for t</w:t>
      </w:r>
      <w:r w:rsidR="003446A4" w:rsidRPr="00AE60E9">
        <w:rPr>
          <w:rFonts w:ascii="Times New Roman" w:hAnsi="Times New Roman" w:cs="Times New Roman"/>
          <w:sz w:val="24"/>
          <w:szCs w:val="24"/>
        </w:rPr>
        <w:t>he literature review Also, in</w:t>
      </w:r>
      <w:r w:rsidR="001B684B" w:rsidRPr="00AE60E9">
        <w:rPr>
          <w:rFonts w:ascii="Times New Roman" w:hAnsi="Times New Roman" w:cs="Times New Roman"/>
          <w:sz w:val="24"/>
          <w:szCs w:val="24"/>
        </w:rPr>
        <w:t xml:space="preserve"> answering the research questions in the literature</w:t>
      </w:r>
      <w:r w:rsidR="00104A4C" w:rsidRPr="00AE60E9">
        <w:rPr>
          <w:rFonts w:ascii="Times New Roman" w:hAnsi="Times New Roman" w:cs="Times New Roman"/>
          <w:sz w:val="24"/>
          <w:szCs w:val="24"/>
        </w:rPr>
        <w:t xml:space="preserve"> review, the Sinaloa Cartel and the Catfishing </w:t>
      </w:r>
      <w:r w:rsidR="00282481" w:rsidRPr="00AE60E9">
        <w:rPr>
          <w:rFonts w:ascii="Times New Roman" w:hAnsi="Times New Roman" w:cs="Times New Roman"/>
          <w:sz w:val="24"/>
          <w:szCs w:val="24"/>
        </w:rPr>
        <w:t>of Sex Workers case studies</w:t>
      </w:r>
      <w:r w:rsidR="001B684B" w:rsidRPr="00AE60E9">
        <w:rPr>
          <w:rFonts w:ascii="Times New Roman" w:hAnsi="Times New Roman" w:cs="Times New Roman"/>
          <w:sz w:val="24"/>
          <w:szCs w:val="24"/>
        </w:rPr>
        <w:t xml:space="preserve"> will be used as the basis of reference.</w:t>
      </w:r>
    </w:p>
    <w:p w:rsidR="00282481" w:rsidRPr="00AE60E9" w:rsidRDefault="008D01BB" w:rsidP="00AE60E9">
      <w:pPr>
        <w:pStyle w:val="ListParagraph"/>
        <w:numPr>
          <w:ilvl w:val="0"/>
          <w:numId w:val="7"/>
        </w:numPr>
        <w:spacing w:line="240" w:lineRule="auto"/>
        <w:rPr>
          <w:rFonts w:ascii="Times New Roman" w:hAnsi="Times New Roman" w:cs="Times New Roman"/>
          <w:b/>
          <w:sz w:val="24"/>
          <w:szCs w:val="24"/>
        </w:rPr>
      </w:pPr>
      <w:r w:rsidRPr="00AE60E9">
        <w:rPr>
          <w:rFonts w:ascii="Times New Roman" w:hAnsi="Times New Roman" w:cs="Times New Roman"/>
          <w:b/>
          <w:sz w:val="24"/>
          <w:szCs w:val="24"/>
        </w:rPr>
        <w:t xml:space="preserve">Theme I: </w:t>
      </w:r>
      <w:r w:rsidR="00282481" w:rsidRPr="00AE60E9">
        <w:rPr>
          <w:rFonts w:ascii="Times New Roman" w:hAnsi="Times New Roman" w:cs="Times New Roman"/>
          <w:b/>
          <w:sz w:val="24"/>
          <w:szCs w:val="24"/>
        </w:rPr>
        <w:t>Definition of transnational crimes</w:t>
      </w:r>
    </w:p>
    <w:p w:rsidR="00547E9B" w:rsidRPr="00AE60E9" w:rsidRDefault="00547E9B" w:rsidP="00AE60E9">
      <w:pPr>
        <w:spacing w:line="240" w:lineRule="auto"/>
        <w:ind w:firstLine="1440"/>
        <w:rPr>
          <w:rFonts w:ascii="Times New Roman" w:hAnsi="Times New Roman" w:cs="Times New Roman"/>
          <w:sz w:val="24"/>
          <w:szCs w:val="24"/>
        </w:rPr>
      </w:pPr>
      <w:r w:rsidRPr="00AE60E9">
        <w:rPr>
          <w:rFonts w:ascii="Times New Roman" w:hAnsi="Times New Roman" w:cs="Times New Roman"/>
          <w:sz w:val="24"/>
          <w:szCs w:val="24"/>
        </w:rPr>
        <w:t xml:space="preserve">Different authors have defined transnational crimes in different ways, but all authors have general arguments about transnational crimes. Transnational crimes have existed for long period and therefore, authors keep on defining transnational crimes in their times. Transnational crimes have also been said to entail several activities like illegal drug trafficking, human trafficking, money laundering and trafficking of firearms. Additionally, there have been several actors in place to counter the prevalence of </w:t>
      </w:r>
      <w:r w:rsidR="007F15CF" w:rsidRPr="00AE60E9">
        <w:rPr>
          <w:rFonts w:ascii="Times New Roman" w:hAnsi="Times New Roman" w:cs="Times New Roman"/>
          <w:sz w:val="24"/>
          <w:szCs w:val="24"/>
        </w:rPr>
        <w:t>transnational</w:t>
      </w:r>
      <w:r w:rsidRPr="00AE60E9">
        <w:rPr>
          <w:rFonts w:ascii="Times New Roman" w:hAnsi="Times New Roman" w:cs="Times New Roman"/>
          <w:sz w:val="24"/>
          <w:szCs w:val="24"/>
        </w:rPr>
        <w:t xml:space="preserve"> crimes globally. </w:t>
      </w:r>
    </w:p>
    <w:p w:rsidR="00547E9B" w:rsidRPr="00AE60E9" w:rsidRDefault="008D01BB" w:rsidP="00AE60E9">
      <w:pPr>
        <w:pStyle w:val="ListParagraph"/>
        <w:numPr>
          <w:ilvl w:val="0"/>
          <w:numId w:val="14"/>
        </w:numPr>
        <w:spacing w:line="240" w:lineRule="auto"/>
        <w:rPr>
          <w:rFonts w:ascii="Times New Roman" w:hAnsi="Times New Roman" w:cs="Times New Roman"/>
          <w:b/>
          <w:sz w:val="24"/>
          <w:szCs w:val="24"/>
        </w:rPr>
      </w:pPr>
      <w:r w:rsidRPr="00AE60E9">
        <w:rPr>
          <w:rFonts w:ascii="Times New Roman" w:hAnsi="Times New Roman" w:cs="Times New Roman"/>
          <w:b/>
          <w:sz w:val="24"/>
          <w:szCs w:val="24"/>
        </w:rPr>
        <w:t>As international crimes</w:t>
      </w:r>
    </w:p>
    <w:p w:rsidR="008D01BB" w:rsidRPr="00AE60E9" w:rsidRDefault="008D01BB" w:rsidP="00AE60E9">
      <w:pPr>
        <w:spacing w:line="240" w:lineRule="auto"/>
        <w:ind w:firstLine="1440"/>
        <w:rPr>
          <w:rFonts w:ascii="Times New Roman" w:hAnsi="Times New Roman" w:cs="Times New Roman"/>
          <w:sz w:val="24"/>
          <w:szCs w:val="24"/>
        </w:rPr>
      </w:pPr>
      <w:r w:rsidRPr="00AE60E9">
        <w:rPr>
          <w:rFonts w:ascii="Times New Roman" w:hAnsi="Times New Roman" w:cs="Times New Roman"/>
          <w:sz w:val="24"/>
          <w:szCs w:val="24"/>
        </w:rPr>
        <w:t xml:space="preserve">Bahulkar et.al. (2018 p. 2), define transnational crimes are crimes that are carried out internationally, that is, within different countries. A transnational crime might be planned in one country, executed in </w:t>
      </w:r>
      <w:r w:rsidR="007F15CF" w:rsidRPr="00AE60E9">
        <w:rPr>
          <w:rFonts w:ascii="Times New Roman" w:hAnsi="Times New Roman" w:cs="Times New Roman"/>
          <w:sz w:val="24"/>
          <w:szCs w:val="24"/>
        </w:rPr>
        <w:t>another</w:t>
      </w:r>
      <w:r w:rsidRPr="00AE60E9">
        <w:rPr>
          <w:rFonts w:ascii="Times New Roman" w:hAnsi="Times New Roman" w:cs="Times New Roman"/>
          <w:sz w:val="24"/>
          <w:szCs w:val="24"/>
        </w:rPr>
        <w:t xml:space="preserve"> and the returns from the crime stashed into a different country. For instance, opium may be planted in Thailand, sold in the United States, and the proceeds deposited in French financial institutions. Transnational crimes involve cross-border transactions. </w:t>
      </w:r>
    </w:p>
    <w:p w:rsidR="008D01BB" w:rsidRPr="00AE60E9" w:rsidRDefault="008D01BB" w:rsidP="00AE60E9">
      <w:pPr>
        <w:pStyle w:val="ListParagraph"/>
        <w:numPr>
          <w:ilvl w:val="0"/>
          <w:numId w:val="14"/>
        </w:numPr>
        <w:spacing w:line="240" w:lineRule="auto"/>
        <w:rPr>
          <w:rFonts w:ascii="Times New Roman" w:hAnsi="Times New Roman" w:cs="Times New Roman"/>
          <w:b/>
          <w:sz w:val="24"/>
          <w:szCs w:val="24"/>
        </w:rPr>
      </w:pPr>
      <w:r w:rsidRPr="00AE60E9">
        <w:rPr>
          <w:rFonts w:ascii="Times New Roman" w:hAnsi="Times New Roman" w:cs="Times New Roman"/>
          <w:b/>
          <w:sz w:val="24"/>
          <w:szCs w:val="24"/>
        </w:rPr>
        <w:t>As national crimes</w:t>
      </w:r>
    </w:p>
    <w:p w:rsidR="008D01BB" w:rsidRPr="00AE60E9" w:rsidRDefault="008D01BB" w:rsidP="00AE60E9">
      <w:pPr>
        <w:spacing w:line="240" w:lineRule="auto"/>
        <w:ind w:firstLine="1440"/>
        <w:rPr>
          <w:rFonts w:ascii="Times New Roman" w:hAnsi="Times New Roman" w:cs="Times New Roman"/>
          <w:sz w:val="24"/>
          <w:szCs w:val="24"/>
        </w:rPr>
      </w:pPr>
      <w:r w:rsidRPr="00AE60E9">
        <w:rPr>
          <w:rFonts w:ascii="Times New Roman" w:hAnsi="Times New Roman" w:cs="Times New Roman"/>
          <w:sz w:val="24"/>
          <w:szCs w:val="24"/>
        </w:rPr>
        <w:t>According to Kruisbergen, Kleemans &amp; Kouwenberg 2016, p. 6</w:t>
      </w:r>
      <w:r w:rsidR="00923A04">
        <w:rPr>
          <w:rFonts w:ascii="Times New Roman" w:hAnsi="Times New Roman" w:cs="Times New Roman"/>
          <w:sz w:val="24"/>
          <w:szCs w:val="24"/>
        </w:rPr>
        <w:t>89), transnational crimes refer</w:t>
      </w:r>
      <w:r w:rsidRPr="00AE60E9">
        <w:rPr>
          <w:rFonts w:ascii="Times New Roman" w:hAnsi="Times New Roman" w:cs="Times New Roman"/>
          <w:sz w:val="24"/>
          <w:szCs w:val="24"/>
        </w:rPr>
        <w:t xml:space="preserve"> to crimes that are committed in one country, but their consequences can immensely affect one or more countries. For example, when a country experiences terror attacks, it affects neighbor countries or countries that rely on that country for commercial. For instance, according to the Global Terrorism Index, Afghanistan is the most worst-hit country by terrorism. Terrorism in Afghanistan also affects trading partners (Bahulkar et.al. 2018, p. 3). For example, Afghanistan exports the majority of its medicinal plants, dried fruits, and carpets to Pakistan. Due to the terrorist activities, the commercial transactions between the two countries have been affected. Consequently, the gross domestic product of both countries has been negatively affected.</w:t>
      </w:r>
    </w:p>
    <w:p w:rsidR="008D01BB" w:rsidRPr="00AE60E9" w:rsidRDefault="008D01BB" w:rsidP="00AE60E9">
      <w:pPr>
        <w:pStyle w:val="ListParagraph"/>
        <w:numPr>
          <w:ilvl w:val="0"/>
          <w:numId w:val="14"/>
        </w:numPr>
        <w:spacing w:line="240" w:lineRule="auto"/>
        <w:rPr>
          <w:rFonts w:ascii="Times New Roman" w:hAnsi="Times New Roman" w:cs="Times New Roman"/>
          <w:b/>
          <w:sz w:val="24"/>
          <w:szCs w:val="24"/>
        </w:rPr>
      </w:pPr>
      <w:r w:rsidRPr="00AE60E9">
        <w:rPr>
          <w:rFonts w:ascii="Times New Roman" w:hAnsi="Times New Roman" w:cs="Times New Roman"/>
          <w:b/>
          <w:sz w:val="24"/>
          <w:szCs w:val="24"/>
        </w:rPr>
        <w:t>As a network of activities</w:t>
      </w:r>
    </w:p>
    <w:p w:rsidR="008D01BB" w:rsidRPr="00AE60E9" w:rsidRDefault="008D01BB" w:rsidP="00AE60E9">
      <w:pPr>
        <w:spacing w:line="240" w:lineRule="auto"/>
        <w:ind w:firstLine="1440"/>
        <w:rPr>
          <w:rFonts w:ascii="Times New Roman" w:hAnsi="Times New Roman" w:cs="Times New Roman"/>
          <w:sz w:val="24"/>
          <w:szCs w:val="24"/>
        </w:rPr>
      </w:pPr>
      <w:r w:rsidRPr="00AE60E9">
        <w:rPr>
          <w:rFonts w:ascii="Times New Roman" w:hAnsi="Times New Roman" w:cs="Times New Roman"/>
          <w:sz w:val="24"/>
          <w:szCs w:val="24"/>
        </w:rPr>
        <w:lastRenderedPageBreak/>
        <w:t>Transnational crimes involve a network of criminal activities that may be organized by a transnational crime organization in order to benefit from illegal activities that may be significantly demanded by the general public (Kruisbergen, Kleemans &amp; Kouwenberg 2016, p. 680). Some of such illegal activities include; illicit trafficking of goods and services and smuggling of immigrants.</w:t>
      </w:r>
    </w:p>
    <w:p w:rsidR="008D01BB" w:rsidRPr="00AE60E9" w:rsidRDefault="008D01BB" w:rsidP="00AE60E9">
      <w:pPr>
        <w:spacing w:line="240" w:lineRule="auto"/>
        <w:ind w:firstLine="1440"/>
        <w:rPr>
          <w:rFonts w:ascii="Times New Roman" w:hAnsi="Times New Roman" w:cs="Times New Roman"/>
          <w:sz w:val="24"/>
          <w:szCs w:val="24"/>
        </w:rPr>
      </w:pPr>
      <w:r w:rsidRPr="00AE60E9">
        <w:rPr>
          <w:rFonts w:ascii="Times New Roman" w:hAnsi="Times New Roman" w:cs="Times New Roman"/>
          <w:sz w:val="24"/>
          <w:szCs w:val="24"/>
        </w:rPr>
        <w:t xml:space="preserve">Some of the transnational actors </w:t>
      </w:r>
      <w:r w:rsidR="007F15CF" w:rsidRPr="00AE60E9">
        <w:rPr>
          <w:rFonts w:ascii="Times New Roman" w:hAnsi="Times New Roman" w:cs="Times New Roman"/>
          <w:sz w:val="24"/>
          <w:szCs w:val="24"/>
        </w:rPr>
        <w:t>include</w:t>
      </w:r>
      <w:r w:rsidRPr="00AE60E9">
        <w:rPr>
          <w:rFonts w:ascii="Times New Roman" w:hAnsi="Times New Roman" w:cs="Times New Roman"/>
          <w:sz w:val="24"/>
          <w:szCs w:val="24"/>
        </w:rPr>
        <w:t xml:space="preserve"> multinational enterprises, non-governmental organizations, religious actors and criminal actors. </w:t>
      </w:r>
    </w:p>
    <w:p w:rsidR="008D01BB" w:rsidRPr="00AE60E9" w:rsidRDefault="008D01BB" w:rsidP="00AE60E9">
      <w:pPr>
        <w:pStyle w:val="ListParagraph"/>
        <w:numPr>
          <w:ilvl w:val="0"/>
          <w:numId w:val="7"/>
        </w:numPr>
        <w:spacing w:line="240" w:lineRule="auto"/>
        <w:rPr>
          <w:rFonts w:ascii="Times New Roman" w:hAnsi="Times New Roman" w:cs="Times New Roman"/>
          <w:b/>
          <w:sz w:val="24"/>
          <w:szCs w:val="24"/>
        </w:rPr>
      </w:pPr>
      <w:r w:rsidRPr="00AE60E9">
        <w:rPr>
          <w:rFonts w:ascii="Times New Roman" w:hAnsi="Times New Roman" w:cs="Times New Roman"/>
          <w:b/>
          <w:sz w:val="24"/>
          <w:szCs w:val="24"/>
        </w:rPr>
        <w:t>Theme II: Factors that cause transnational crimes</w:t>
      </w:r>
    </w:p>
    <w:p w:rsidR="00C94B8E" w:rsidRPr="00AE60E9" w:rsidRDefault="00C94B8E" w:rsidP="00AE60E9">
      <w:pPr>
        <w:spacing w:line="240" w:lineRule="auto"/>
        <w:ind w:firstLine="1440"/>
        <w:rPr>
          <w:rFonts w:ascii="Times New Roman" w:hAnsi="Times New Roman" w:cs="Times New Roman"/>
          <w:sz w:val="24"/>
          <w:szCs w:val="24"/>
        </w:rPr>
      </w:pPr>
      <w:r w:rsidRPr="00AE60E9">
        <w:rPr>
          <w:rFonts w:ascii="Times New Roman" w:hAnsi="Times New Roman" w:cs="Times New Roman"/>
          <w:sz w:val="24"/>
          <w:szCs w:val="24"/>
        </w:rPr>
        <w:t xml:space="preserve">There have been increased cases of transnational crimes globally, and most of them can be attributed to the concept of globalization. Globalization has allowed for the movement of people and goods in international markets. </w:t>
      </w:r>
      <w:r w:rsidR="007979F2" w:rsidRPr="00AE60E9">
        <w:rPr>
          <w:rFonts w:ascii="Times New Roman" w:hAnsi="Times New Roman" w:cs="Times New Roman"/>
          <w:sz w:val="24"/>
          <w:szCs w:val="24"/>
        </w:rPr>
        <w:t>From the</w:t>
      </w:r>
      <w:r w:rsidR="003446A4" w:rsidRPr="00AE60E9">
        <w:rPr>
          <w:rFonts w:ascii="Times New Roman" w:hAnsi="Times New Roman" w:cs="Times New Roman"/>
          <w:sz w:val="24"/>
          <w:szCs w:val="24"/>
        </w:rPr>
        <w:t xml:space="preserve"> Sinaloa Cartel</w:t>
      </w:r>
      <w:r w:rsidR="007979F2" w:rsidRPr="00AE60E9">
        <w:rPr>
          <w:rFonts w:ascii="Times New Roman" w:hAnsi="Times New Roman" w:cs="Times New Roman"/>
          <w:sz w:val="24"/>
          <w:szCs w:val="24"/>
        </w:rPr>
        <w:t xml:space="preserve"> case study, it was highlighted that the </w:t>
      </w:r>
      <w:r w:rsidR="00587AC0" w:rsidRPr="00AE60E9">
        <w:rPr>
          <w:rFonts w:ascii="Times New Roman" w:hAnsi="Times New Roman" w:cs="Times New Roman"/>
          <w:sz w:val="24"/>
          <w:szCs w:val="24"/>
        </w:rPr>
        <w:t>high growth</w:t>
      </w:r>
      <w:r w:rsidR="007979F2" w:rsidRPr="00AE60E9">
        <w:rPr>
          <w:rFonts w:ascii="Times New Roman" w:hAnsi="Times New Roman" w:cs="Times New Roman"/>
          <w:sz w:val="24"/>
          <w:szCs w:val="24"/>
        </w:rPr>
        <w:t xml:space="preserve"> of globalization had </w:t>
      </w:r>
      <w:r w:rsidR="00587AC0" w:rsidRPr="00AE60E9">
        <w:rPr>
          <w:rFonts w:ascii="Times New Roman" w:hAnsi="Times New Roman" w:cs="Times New Roman"/>
          <w:sz w:val="24"/>
          <w:szCs w:val="24"/>
        </w:rPr>
        <w:t>caused the rise</w:t>
      </w:r>
      <w:r w:rsidR="007979F2" w:rsidRPr="00AE60E9">
        <w:rPr>
          <w:rFonts w:ascii="Times New Roman" w:hAnsi="Times New Roman" w:cs="Times New Roman"/>
          <w:sz w:val="24"/>
          <w:szCs w:val="24"/>
        </w:rPr>
        <w:t xml:space="preserve"> of global trade, which ultimately caused the rise of transnational crimes. </w:t>
      </w:r>
      <w:r w:rsidRPr="00AE60E9">
        <w:rPr>
          <w:rFonts w:ascii="Times New Roman" w:hAnsi="Times New Roman" w:cs="Times New Roman"/>
          <w:sz w:val="24"/>
          <w:szCs w:val="24"/>
        </w:rPr>
        <w:t>The more the free entry of goods and foreigners into foreign countries, the more the cases of transnational crimes have been witnessed. Bahulkar et.al. (2018</w:t>
      </w:r>
      <w:r w:rsidR="008D01BB" w:rsidRPr="00AE60E9">
        <w:rPr>
          <w:rFonts w:ascii="Times New Roman" w:hAnsi="Times New Roman" w:cs="Times New Roman"/>
          <w:sz w:val="24"/>
          <w:szCs w:val="24"/>
        </w:rPr>
        <w:t>, P. 3</w:t>
      </w:r>
      <w:r w:rsidRPr="00AE60E9">
        <w:rPr>
          <w:rFonts w:ascii="Times New Roman" w:hAnsi="Times New Roman" w:cs="Times New Roman"/>
          <w:sz w:val="24"/>
          <w:szCs w:val="24"/>
        </w:rPr>
        <w:t xml:space="preserve">), described globalization as the transfer of technology, products, information, and employment opportunities beyond a country's borders. According to Bahulkar et.al. (2018), some of the factors that have resulted in increased cases of transnational crimes include trafficking of illicit goods, illicit services, and corruption.  </w:t>
      </w:r>
    </w:p>
    <w:p w:rsidR="00C94B8E" w:rsidRPr="00AE60E9" w:rsidRDefault="00C94B8E" w:rsidP="00AE60E9">
      <w:pPr>
        <w:pStyle w:val="ListParagraph"/>
        <w:numPr>
          <w:ilvl w:val="0"/>
          <w:numId w:val="9"/>
        </w:numPr>
        <w:spacing w:line="240" w:lineRule="auto"/>
        <w:rPr>
          <w:rFonts w:ascii="Times New Roman" w:hAnsi="Times New Roman" w:cs="Times New Roman"/>
          <w:b/>
          <w:sz w:val="24"/>
          <w:szCs w:val="24"/>
        </w:rPr>
      </w:pPr>
      <w:r w:rsidRPr="00AE60E9">
        <w:rPr>
          <w:rFonts w:ascii="Times New Roman" w:hAnsi="Times New Roman" w:cs="Times New Roman"/>
          <w:b/>
          <w:sz w:val="24"/>
          <w:szCs w:val="24"/>
        </w:rPr>
        <w:t>Trafficking of illicit goods</w:t>
      </w:r>
    </w:p>
    <w:p w:rsidR="00C94B8E" w:rsidRPr="00AE60E9" w:rsidRDefault="00C94B8E" w:rsidP="00AE60E9">
      <w:pPr>
        <w:spacing w:line="240" w:lineRule="auto"/>
        <w:ind w:firstLine="1440"/>
        <w:rPr>
          <w:rFonts w:ascii="Times New Roman" w:hAnsi="Times New Roman" w:cs="Times New Roman"/>
          <w:sz w:val="24"/>
          <w:szCs w:val="24"/>
        </w:rPr>
      </w:pPr>
      <w:r w:rsidRPr="00AE60E9">
        <w:rPr>
          <w:rFonts w:ascii="Times New Roman" w:hAnsi="Times New Roman" w:cs="Times New Roman"/>
          <w:sz w:val="24"/>
          <w:szCs w:val="24"/>
        </w:rPr>
        <w:t>Some of the illicit goods include firearms, drugs, and also counterfeiting. Illicit goods are prohibited, but globalization has opened the routes for trafficking of such goods. Kruisbergen, Kleemans &amp; Kouwenberg (2016</w:t>
      </w:r>
      <w:r w:rsidR="008D01BB" w:rsidRPr="00AE60E9">
        <w:rPr>
          <w:rFonts w:ascii="Times New Roman" w:hAnsi="Times New Roman" w:cs="Times New Roman"/>
          <w:sz w:val="24"/>
          <w:szCs w:val="24"/>
        </w:rPr>
        <w:t>, P. 683</w:t>
      </w:r>
      <w:r w:rsidRPr="00AE60E9">
        <w:rPr>
          <w:rFonts w:ascii="Times New Roman" w:hAnsi="Times New Roman" w:cs="Times New Roman"/>
          <w:sz w:val="24"/>
          <w:szCs w:val="24"/>
        </w:rPr>
        <w:t xml:space="preserve">), argue that the Golden Triangle, which contains the Asian countries of North Thailand, Western Laos, and Eastern Myanmar is amongst the world's leading producers of narcotics that are illegally transported to North America. In addition, Laos and Myanmar are amongst the top three opium-cultivating countries in the world, and such opium is converted into heroin. To support the fact that the trafficking of illicit drugs has fueled transnational crimes, Zagaris </w:t>
      </w:r>
      <w:r w:rsidR="006473F5" w:rsidRPr="00AE60E9">
        <w:rPr>
          <w:rFonts w:ascii="Times New Roman" w:hAnsi="Times New Roman" w:cs="Times New Roman"/>
          <w:sz w:val="24"/>
          <w:szCs w:val="24"/>
        </w:rPr>
        <w:t>&amp; Psilakis (2019</w:t>
      </w:r>
      <w:r w:rsidR="008D01BB" w:rsidRPr="00AE60E9">
        <w:rPr>
          <w:rFonts w:ascii="Times New Roman" w:hAnsi="Times New Roman" w:cs="Times New Roman"/>
          <w:sz w:val="24"/>
          <w:szCs w:val="24"/>
        </w:rPr>
        <w:t>, P. 35</w:t>
      </w:r>
      <w:r w:rsidR="006473F5" w:rsidRPr="00AE60E9">
        <w:rPr>
          <w:rFonts w:ascii="Times New Roman" w:hAnsi="Times New Roman" w:cs="Times New Roman"/>
          <w:sz w:val="24"/>
          <w:szCs w:val="24"/>
        </w:rPr>
        <w:t xml:space="preserve">), </w:t>
      </w:r>
      <w:r w:rsidR="0096786A" w:rsidRPr="00AE60E9">
        <w:rPr>
          <w:rFonts w:ascii="Times New Roman" w:hAnsi="Times New Roman" w:cs="Times New Roman"/>
          <w:sz w:val="24"/>
          <w:szCs w:val="24"/>
        </w:rPr>
        <w:t>acknowledge that</w:t>
      </w:r>
      <w:r w:rsidRPr="00AE60E9">
        <w:rPr>
          <w:rFonts w:ascii="Times New Roman" w:hAnsi="Times New Roman" w:cs="Times New Roman"/>
          <w:sz w:val="24"/>
          <w:szCs w:val="24"/>
        </w:rPr>
        <w:t xml:space="preserve"> Southeast Asia produces almost two-thirds of the world's opium and such countries are highly associated with illicit trafficking of heroin and narcotics. </w:t>
      </w:r>
    </w:p>
    <w:p w:rsidR="00C94B8E" w:rsidRPr="00AE60E9" w:rsidRDefault="00C94B8E" w:rsidP="00AE60E9">
      <w:pPr>
        <w:spacing w:line="240" w:lineRule="auto"/>
        <w:ind w:firstLine="1440"/>
        <w:rPr>
          <w:rFonts w:ascii="Times New Roman" w:hAnsi="Times New Roman" w:cs="Times New Roman"/>
          <w:sz w:val="24"/>
          <w:szCs w:val="24"/>
        </w:rPr>
      </w:pPr>
      <w:r w:rsidRPr="00AE60E9">
        <w:rPr>
          <w:rFonts w:ascii="Times New Roman" w:hAnsi="Times New Roman" w:cs="Times New Roman"/>
          <w:sz w:val="24"/>
          <w:szCs w:val="24"/>
        </w:rPr>
        <w:t>Additionally, the illicit trafficking of firearms and weapons has increased terrorism. Bahulkar et.al. (2018</w:t>
      </w:r>
      <w:r w:rsidR="008D01BB" w:rsidRPr="00AE60E9">
        <w:rPr>
          <w:rFonts w:ascii="Times New Roman" w:hAnsi="Times New Roman" w:cs="Times New Roman"/>
          <w:sz w:val="24"/>
          <w:szCs w:val="24"/>
        </w:rPr>
        <w:t>, P. 4</w:t>
      </w:r>
      <w:r w:rsidR="00C6581E" w:rsidRPr="00AE60E9">
        <w:rPr>
          <w:rFonts w:ascii="Times New Roman" w:hAnsi="Times New Roman" w:cs="Times New Roman"/>
          <w:sz w:val="24"/>
          <w:szCs w:val="24"/>
        </w:rPr>
        <w:t>)</w:t>
      </w:r>
      <w:r w:rsidRPr="00AE60E9">
        <w:rPr>
          <w:rFonts w:ascii="Times New Roman" w:hAnsi="Times New Roman" w:cs="Times New Roman"/>
          <w:sz w:val="24"/>
          <w:szCs w:val="24"/>
        </w:rPr>
        <w:t xml:space="preserve"> support this by asserting that it has become difficult and challenging to identify where the firearms are manufactured, the routes through which they are transported to international markets, and the specific markets where this illegal business takes place. Despite efforts by the United Nations </w:t>
      </w:r>
      <w:r w:rsidR="00587AC0" w:rsidRPr="00AE60E9">
        <w:rPr>
          <w:rFonts w:ascii="Times New Roman" w:hAnsi="Times New Roman" w:cs="Times New Roman"/>
          <w:sz w:val="24"/>
          <w:szCs w:val="24"/>
        </w:rPr>
        <w:t xml:space="preserve">legislations </w:t>
      </w:r>
      <w:r w:rsidRPr="00AE60E9">
        <w:rPr>
          <w:rFonts w:ascii="Times New Roman" w:hAnsi="Times New Roman" w:cs="Times New Roman"/>
          <w:sz w:val="24"/>
          <w:szCs w:val="24"/>
        </w:rPr>
        <w:t>to end illicit manufacturing and trade of firearms, there are some unscrupulous business people who have gone against all the odds to engage in this illegal business. According to Kruisbergen, Kleemans &amp; Kouwenberg (2016</w:t>
      </w:r>
      <w:r w:rsidR="008D01BB" w:rsidRPr="00AE60E9">
        <w:rPr>
          <w:rFonts w:ascii="Times New Roman" w:hAnsi="Times New Roman" w:cs="Times New Roman"/>
          <w:sz w:val="24"/>
          <w:szCs w:val="24"/>
        </w:rPr>
        <w:t>, P. 685</w:t>
      </w:r>
      <w:r w:rsidRPr="00AE60E9">
        <w:rPr>
          <w:rFonts w:ascii="Times New Roman" w:hAnsi="Times New Roman" w:cs="Times New Roman"/>
          <w:sz w:val="24"/>
          <w:szCs w:val="24"/>
        </w:rPr>
        <w:t>), cases of homicides have increased, resulting in loss of lives and destruction of property.</w:t>
      </w:r>
    </w:p>
    <w:p w:rsidR="00C94B8E" w:rsidRPr="00AE60E9" w:rsidRDefault="00C94B8E" w:rsidP="00AE60E9">
      <w:pPr>
        <w:pStyle w:val="ListParagraph"/>
        <w:numPr>
          <w:ilvl w:val="0"/>
          <w:numId w:val="9"/>
        </w:numPr>
        <w:spacing w:line="240" w:lineRule="auto"/>
        <w:rPr>
          <w:rFonts w:ascii="Times New Roman" w:hAnsi="Times New Roman" w:cs="Times New Roman"/>
          <w:b/>
          <w:sz w:val="24"/>
          <w:szCs w:val="24"/>
        </w:rPr>
      </w:pPr>
      <w:r w:rsidRPr="00AE60E9">
        <w:rPr>
          <w:rFonts w:ascii="Times New Roman" w:hAnsi="Times New Roman" w:cs="Times New Roman"/>
          <w:b/>
          <w:sz w:val="24"/>
          <w:szCs w:val="24"/>
        </w:rPr>
        <w:t>Trafficking of illicit services</w:t>
      </w:r>
    </w:p>
    <w:p w:rsidR="00C94B8E" w:rsidRPr="00AE60E9" w:rsidRDefault="00C94B8E" w:rsidP="00AE60E9">
      <w:pPr>
        <w:spacing w:line="240" w:lineRule="auto"/>
        <w:ind w:firstLine="1440"/>
        <w:rPr>
          <w:rFonts w:ascii="Times New Roman" w:hAnsi="Times New Roman" w:cs="Times New Roman"/>
          <w:sz w:val="24"/>
          <w:szCs w:val="24"/>
        </w:rPr>
      </w:pPr>
      <w:r w:rsidRPr="00AE60E9">
        <w:rPr>
          <w:rFonts w:ascii="Times New Roman" w:hAnsi="Times New Roman" w:cs="Times New Roman"/>
          <w:sz w:val="24"/>
          <w:szCs w:val="24"/>
        </w:rPr>
        <w:t>Trafficking of illicit services includes human trafficking and people smuggling, and these are among the top forms of transnational crimes. Kruisbergen, Kleemans &amp; Kouw</w:t>
      </w:r>
      <w:r w:rsidR="006473F5" w:rsidRPr="00AE60E9">
        <w:rPr>
          <w:rFonts w:ascii="Times New Roman" w:hAnsi="Times New Roman" w:cs="Times New Roman"/>
          <w:sz w:val="24"/>
          <w:szCs w:val="24"/>
        </w:rPr>
        <w:t>enberg (2016</w:t>
      </w:r>
      <w:r w:rsidR="008D01BB" w:rsidRPr="00AE60E9">
        <w:rPr>
          <w:rFonts w:ascii="Times New Roman" w:hAnsi="Times New Roman" w:cs="Times New Roman"/>
          <w:sz w:val="24"/>
          <w:szCs w:val="24"/>
        </w:rPr>
        <w:t>, P. 687</w:t>
      </w:r>
      <w:r w:rsidR="006473F5" w:rsidRPr="00AE60E9">
        <w:rPr>
          <w:rFonts w:ascii="Times New Roman" w:hAnsi="Times New Roman" w:cs="Times New Roman"/>
          <w:sz w:val="24"/>
          <w:szCs w:val="24"/>
        </w:rPr>
        <w:t xml:space="preserve">), support </w:t>
      </w:r>
      <w:r w:rsidRPr="00AE60E9">
        <w:rPr>
          <w:rFonts w:ascii="Times New Roman" w:hAnsi="Times New Roman" w:cs="Times New Roman"/>
          <w:sz w:val="24"/>
          <w:szCs w:val="24"/>
        </w:rPr>
        <w:t xml:space="preserve">this by noting that the International Labor Organization estimated that around 12 million people were enslaved either as forced labor or for sexual </w:t>
      </w:r>
      <w:r w:rsidRPr="00AE60E9">
        <w:rPr>
          <w:rFonts w:ascii="Times New Roman" w:hAnsi="Times New Roman" w:cs="Times New Roman"/>
          <w:sz w:val="24"/>
          <w:szCs w:val="24"/>
        </w:rPr>
        <w:lastRenderedPageBreak/>
        <w:t>satisfaction. The International Labor Organization also added that around 700,000 people are trafficked every day, and this has increased the spread of transnational crimes. The majority of people who are trafficked are women of the middle</w:t>
      </w:r>
      <w:r w:rsidR="006A03DC" w:rsidRPr="00AE60E9">
        <w:rPr>
          <w:rFonts w:ascii="Times New Roman" w:hAnsi="Times New Roman" w:cs="Times New Roman"/>
          <w:sz w:val="24"/>
          <w:szCs w:val="24"/>
        </w:rPr>
        <w:t xml:space="preserve"> a</w:t>
      </w:r>
      <w:r w:rsidRPr="00AE60E9">
        <w:rPr>
          <w:rFonts w:ascii="Times New Roman" w:hAnsi="Times New Roman" w:cs="Times New Roman"/>
          <w:sz w:val="24"/>
          <w:szCs w:val="24"/>
        </w:rPr>
        <w:t>ges, and they are trafficked explicitly for commercial sexual e</w:t>
      </w:r>
      <w:r w:rsidR="008D01BB" w:rsidRPr="00AE60E9">
        <w:rPr>
          <w:rFonts w:ascii="Times New Roman" w:hAnsi="Times New Roman" w:cs="Times New Roman"/>
          <w:sz w:val="24"/>
          <w:szCs w:val="24"/>
        </w:rPr>
        <w:t>xploitation (Zagaris &amp; Psilakis</w:t>
      </w:r>
      <w:r w:rsidRPr="00AE60E9">
        <w:rPr>
          <w:rFonts w:ascii="Times New Roman" w:hAnsi="Times New Roman" w:cs="Times New Roman"/>
          <w:sz w:val="24"/>
          <w:szCs w:val="24"/>
        </w:rPr>
        <w:t xml:space="preserve"> 2019</w:t>
      </w:r>
      <w:r w:rsidR="008D01BB" w:rsidRPr="00AE60E9">
        <w:rPr>
          <w:rFonts w:ascii="Times New Roman" w:hAnsi="Times New Roman" w:cs="Times New Roman"/>
          <w:sz w:val="24"/>
          <w:szCs w:val="24"/>
        </w:rPr>
        <w:t>, P. 41</w:t>
      </w:r>
      <w:r w:rsidRPr="00AE60E9">
        <w:rPr>
          <w:rFonts w:ascii="Times New Roman" w:hAnsi="Times New Roman" w:cs="Times New Roman"/>
          <w:sz w:val="24"/>
          <w:szCs w:val="24"/>
        </w:rPr>
        <w:t>).</w:t>
      </w:r>
    </w:p>
    <w:p w:rsidR="00C94B8E" w:rsidRPr="00AE60E9" w:rsidRDefault="00C94B8E" w:rsidP="00AE60E9">
      <w:pPr>
        <w:spacing w:line="240" w:lineRule="auto"/>
        <w:ind w:firstLine="1440"/>
        <w:rPr>
          <w:rFonts w:ascii="Times New Roman" w:hAnsi="Times New Roman" w:cs="Times New Roman"/>
          <w:sz w:val="24"/>
          <w:szCs w:val="24"/>
        </w:rPr>
      </w:pPr>
      <w:r w:rsidRPr="00AE60E9">
        <w:rPr>
          <w:rFonts w:ascii="Times New Roman" w:hAnsi="Times New Roman" w:cs="Times New Roman"/>
          <w:sz w:val="24"/>
          <w:szCs w:val="24"/>
        </w:rPr>
        <w:t>Kruisbergen, Klee</w:t>
      </w:r>
      <w:r w:rsidR="006473F5" w:rsidRPr="00AE60E9">
        <w:rPr>
          <w:rFonts w:ascii="Times New Roman" w:hAnsi="Times New Roman" w:cs="Times New Roman"/>
          <w:sz w:val="24"/>
          <w:szCs w:val="24"/>
        </w:rPr>
        <w:t>mans &amp; Kouwenberg (2016), state</w:t>
      </w:r>
      <w:r w:rsidRPr="00AE60E9">
        <w:rPr>
          <w:rFonts w:ascii="Times New Roman" w:hAnsi="Times New Roman" w:cs="Times New Roman"/>
          <w:sz w:val="24"/>
          <w:szCs w:val="24"/>
        </w:rPr>
        <w:t xml:space="preserve"> that the smuggling of people in foreign countries has also increased cases of transnational crimes. People smugglers make exorbitant profits, and when convicted and charged, they only serve short sentences in jails as compared to traffickers of illicit drugs, and they are then released. Bahulkar et.al. (2018), assert that people smuggling has been among the top three forms of transnational crimes in the form of criminal gains, which is estimated to stand at 7 billion US dollars annually. According to the United Nations, there are around 125 million displaced people worldwide, and around 15 million of them were migrated through illegal smuggling, and this has fueled transnati</w:t>
      </w:r>
      <w:r w:rsidR="008D01BB" w:rsidRPr="00AE60E9">
        <w:rPr>
          <w:rFonts w:ascii="Times New Roman" w:hAnsi="Times New Roman" w:cs="Times New Roman"/>
          <w:sz w:val="24"/>
          <w:szCs w:val="24"/>
        </w:rPr>
        <w:t>onal crimes (Zagaris &amp; Psilakis</w:t>
      </w:r>
      <w:r w:rsidRPr="00AE60E9">
        <w:rPr>
          <w:rFonts w:ascii="Times New Roman" w:hAnsi="Times New Roman" w:cs="Times New Roman"/>
          <w:sz w:val="24"/>
          <w:szCs w:val="24"/>
        </w:rPr>
        <w:t xml:space="preserve"> 2019</w:t>
      </w:r>
      <w:r w:rsidR="008D01BB" w:rsidRPr="00AE60E9">
        <w:rPr>
          <w:rFonts w:ascii="Times New Roman" w:hAnsi="Times New Roman" w:cs="Times New Roman"/>
          <w:sz w:val="24"/>
          <w:szCs w:val="24"/>
        </w:rPr>
        <w:t>, P. 41</w:t>
      </w:r>
      <w:r w:rsidRPr="00AE60E9">
        <w:rPr>
          <w:rFonts w:ascii="Times New Roman" w:hAnsi="Times New Roman" w:cs="Times New Roman"/>
          <w:sz w:val="24"/>
          <w:szCs w:val="24"/>
        </w:rPr>
        <w:t xml:space="preserve">). </w:t>
      </w:r>
    </w:p>
    <w:p w:rsidR="00C94B8E" w:rsidRPr="00AE60E9" w:rsidRDefault="00C94B8E" w:rsidP="00AE60E9">
      <w:pPr>
        <w:pStyle w:val="ListParagraph"/>
        <w:numPr>
          <w:ilvl w:val="0"/>
          <w:numId w:val="9"/>
        </w:numPr>
        <w:spacing w:line="240" w:lineRule="auto"/>
        <w:rPr>
          <w:rFonts w:ascii="Times New Roman" w:hAnsi="Times New Roman" w:cs="Times New Roman"/>
          <w:b/>
          <w:sz w:val="24"/>
          <w:szCs w:val="24"/>
        </w:rPr>
      </w:pPr>
      <w:r w:rsidRPr="00AE60E9">
        <w:rPr>
          <w:rFonts w:ascii="Times New Roman" w:hAnsi="Times New Roman" w:cs="Times New Roman"/>
          <w:b/>
          <w:sz w:val="24"/>
          <w:szCs w:val="24"/>
        </w:rPr>
        <w:t>Corruption</w:t>
      </w:r>
    </w:p>
    <w:p w:rsidR="00C94B8E" w:rsidRPr="00AE60E9" w:rsidRDefault="00C94B8E" w:rsidP="00AE60E9">
      <w:pPr>
        <w:spacing w:line="240" w:lineRule="auto"/>
        <w:ind w:firstLine="1440"/>
        <w:rPr>
          <w:rFonts w:ascii="Times New Roman" w:hAnsi="Times New Roman" w:cs="Times New Roman"/>
          <w:sz w:val="24"/>
          <w:szCs w:val="24"/>
        </w:rPr>
      </w:pPr>
      <w:r w:rsidRPr="00AE60E9">
        <w:rPr>
          <w:rFonts w:ascii="Times New Roman" w:hAnsi="Times New Roman" w:cs="Times New Roman"/>
          <w:sz w:val="24"/>
          <w:szCs w:val="24"/>
        </w:rPr>
        <w:t>Corruption is another vice that has spearheaded transnational crimes. Kruisbergen, Kleem</w:t>
      </w:r>
      <w:r w:rsidR="006473F5" w:rsidRPr="00AE60E9">
        <w:rPr>
          <w:rFonts w:ascii="Times New Roman" w:hAnsi="Times New Roman" w:cs="Times New Roman"/>
          <w:sz w:val="24"/>
          <w:szCs w:val="24"/>
        </w:rPr>
        <w:t>ans &amp; Kouwenberg (2016</w:t>
      </w:r>
      <w:r w:rsidR="008D01BB" w:rsidRPr="00AE60E9">
        <w:rPr>
          <w:rFonts w:ascii="Times New Roman" w:hAnsi="Times New Roman" w:cs="Times New Roman"/>
          <w:sz w:val="24"/>
          <w:szCs w:val="24"/>
        </w:rPr>
        <w:t>, P. 688</w:t>
      </w:r>
      <w:r w:rsidR="006473F5" w:rsidRPr="00AE60E9">
        <w:rPr>
          <w:rFonts w:ascii="Times New Roman" w:hAnsi="Times New Roman" w:cs="Times New Roman"/>
          <w:sz w:val="24"/>
          <w:szCs w:val="24"/>
        </w:rPr>
        <w:t xml:space="preserve">), state </w:t>
      </w:r>
      <w:r w:rsidRPr="00AE60E9">
        <w:rPr>
          <w:rFonts w:ascii="Times New Roman" w:hAnsi="Times New Roman" w:cs="Times New Roman"/>
          <w:sz w:val="24"/>
          <w:szCs w:val="24"/>
        </w:rPr>
        <w:t xml:space="preserve">that the reason why drug trafficking has become rampant is that drug traffickers have made connections with law enforcers at various entry points, whereby such law enforcers receive kickbacks to allow entry of illegal drugs in foreign markets. Money laundering is another form of corruption that has increased transnational crimes. </w:t>
      </w:r>
      <w:r w:rsidR="007979F2" w:rsidRPr="00AE60E9">
        <w:rPr>
          <w:rFonts w:ascii="Times New Roman" w:hAnsi="Times New Roman" w:cs="Times New Roman"/>
          <w:sz w:val="24"/>
          <w:szCs w:val="24"/>
        </w:rPr>
        <w:t>The</w:t>
      </w:r>
      <w:r w:rsidR="003446A4" w:rsidRPr="00AE60E9">
        <w:rPr>
          <w:rFonts w:ascii="Times New Roman" w:hAnsi="Times New Roman" w:cs="Times New Roman"/>
          <w:sz w:val="24"/>
          <w:szCs w:val="24"/>
        </w:rPr>
        <w:t xml:space="preserve"> Sinaloa Cartel</w:t>
      </w:r>
      <w:r w:rsidR="007979F2" w:rsidRPr="00AE60E9">
        <w:rPr>
          <w:rFonts w:ascii="Times New Roman" w:hAnsi="Times New Roman" w:cs="Times New Roman"/>
          <w:sz w:val="24"/>
          <w:szCs w:val="24"/>
        </w:rPr>
        <w:t xml:space="preserve"> case study highlights that transnational organ</w:t>
      </w:r>
      <w:r w:rsidR="00385B2B" w:rsidRPr="00AE60E9">
        <w:rPr>
          <w:rFonts w:ascii="Times New Roman" w:hAnsi="Times New Roman" w:cs="Times New Roman"/>
          <w:sz w:val="24"/>
          <w:szCs w:val="24"/>
        </w:rPr>
        <w:t>izations use their channels to export</w:t>
      </w:r>
      <w:r w:rsidR="007979F2" w:rsidRPr="00AE60E9">
        <w:rPr>
          <w:rFonts w:ascii="Times New Roman" w:hAnsi="Times New Roman" w:cs="Times New Roman"/>
          <w:sz w:val="24"/>
          <w:szCs w:val="24"/>
        </w:rPr>
        <w:t xml:space="preserve"> drugs in the United States, </w:t>
      </w:r>
      <w:r w:rsidR="00587AC0" w:rsidRPr="00AE60E9">
        <w:rPr>
          <w:rFonts w:ascii="Times New Roman" w:hAnsi="Times New Roman" w:cs="Times New Roman"/>
          <w:sz w:val="24"/>
          <w:szCs w:val="24"/>
        </w:rPr>
        <w:t>trade the illicit</w:t>
      </w:r>
      <w:r w:rsidR="007979F2" w:rsidRPr="00AE60E9">
        <w:rPr>
          <w:rFonts w:ascii="Times New Roman" w:hAnsi="Times New Roman" w:cs="Times New Roman"/>
          <w:sz w:val="24"/>
          <w:szCs w:val="24"/>
        </w:rPr>
        <w:t xml:space="preserve"> drugs in the country to </w:t>
      </w:r>
      <w:r w:rsidR="00587AC0" w:rsidRPr="00AE60E9">
        <w:rPr>
          <w:rFonts w:ascii="Times New Roman" w:hAnsi="Times New Roman" w:cs="Times New Roman"/>
          <w:sz w:val="24"/>
          <w:szCs w:val="24"/>
        </w:rPr>
        <w:t>generate more returns and through illegal</w:t>
      </w:r>
      <w:r w:rsidR="007979F2" w:rsidRPr="00AE60E9">
        <w:rPr>
          <w:rFonts w:ascii="Times New Roman" w:hAnsi="Times New Roman" w:cs="Times New Roman"/>
          <w:sz w:val="24"/>
          <w:szCs w:val="24"/>
        </w:rPr>
        <w:t xml:space="preserve"> channels </w:t>
      </w:r>
      <w:r w:rsidR="00587AC0" w:rsidRPr="00AE60E9">
        <w:rPr>
          <w:rFonts w:ascii="Times New Roman" w:hAnsi="Times New Roman" w:cs="Times New Roman"/>
          <w:sz w:val="24"/>
          <w:szCs w:val="24"/>
        </w:rPr>
        <w:t>they take away the money from</w:t>
      </w:r>
      <w:r w:rsidR="007979F2" w:rsidRPr="00AE60E9">
        <w:rPr>
          <w:rFonts w:ascii="Times New Roman" w:hAnsi="Times New Roman" w:cs="Times New Roman"/>
          <w:sz w:val="24"/>
          <w:szCs w:val="24"/>
        </w:rPr>
        <w:t xml:space="preserve"> United States. </w:t>
      </w:r>
      <w:r w:rsidRPr="00AE60E9">
        <w:rPr>
          <w:rFonts w:ascii="Times New Roman" w:hAnsi="Times New Roman" w:cs="Times New Roman"/>
          <w:sz w:val="24"/>
          <w:szCs w:val="24"/>
        </w:rPr>
        <w:t>Money laundering has been used to fund criminal activities, and this is supported by Bahulkar et.al. (2018</w:t>
      </w:r>
      <w:r w:rsidR="008D01BB" w:rsidRPr="00AE60E9">
        <w:rPr>
          <w:rFonts w:ascii="Times New Roman" w:hAnsi="Times New Roman" w:cs="Times New Roman"/>
          <w:sz w:val="24"/>
          <w:szCs w:val="24"/>
        </w:rPr>
        <w:t>, P. 4</w:t>
      </w:r>
      <w:r w:rsidRPr="00AE60E9">
        <w:rPr>
          <w:rFonts w:ascii="Times New Roman" w:hAnsi="Times New Roman" w:cs="Times New Roman"/>
          <w:sz w:val="24"/>
          <w:szCs w:val="24"/>
        </w:rPr>
        <w:t>), with the claim that</w:t>
      </w:r>
      <w:r w:rsidR="00385B2B" w:rsidRPr="00AE60E9">
        <w:rPr>
          <w:rFonts w:ascii="Times New Roman" w:hAnsi="Times New Roman" w:cs="Times New Roman"/>
          <w:sz w:val="24"/>
          <w:szCs w:val="24"/>
        </w:rPr>
        <w:t xml:space="preserve"> illicit money making</w:t>
      </w:r>
      <w:r w:rsidRPr="00AE60E9">
        <w:rPr>
          <w:rFonts w:ascii="Times New Roman" w:hAnsi="Times New Roman" w:cs="Times New Roman"/>
          <w:sz w:val="24"/>
          <w:szCs w:val="24"/>
        </w:rPr>
        <w:t xml:space="preserve"> is a form of financial crime and the gains from this crime are stashed to international countries.  </w:t>
      </w:r>
    </w:p>
    <w:p w:rsidR="00C94B8E" w:rsidRPr="00AE60E9" w:rsidRDefault="00C94B8E" w:rsidP="00AE60E9">
      <w:pPr>
        <w:spacing w:line="240" w:lineRule="auto"/>
        <w:ind w:firstLine="1440"/>
        <w:rPr>
          <w:rFonts w:ascii="Times New Roman" w:hAnsi="Times New Roman" w:cs="Times New Roman"/>
          <w:sz w:val="24"/>
          <w:szCs w:val="24"/>
        </w:rPr>
      </w:pPr>
      <w:r w:rsidRPr="00AE60E9">
        <w:rPr>
          <w:rFonts w:ascii="Times New Roman" w:hAnsi="Times New Roman" w:cs="Times New Roman"/>
          <w:sz w:val="24"/>
          <w:szCs w:val="24"/>
        </w:rPr>
        <w:t>Zaga</w:t>
      </w:r>
      <w:r w:rsidR="008D01BB" w:rsidRPr="00AE60E9">
        <w:rPr>
          <w:rFonts w:ascii="Times New Roman" w:hAnsi="Times New Roman" w:cs="Times New Roman"/>
          <w:sz w:val="24"/>
          <w:szCs w:val="24"/>
        </w:rPr>
        <w:t>ris &amp; Psilakis</w:t>
      </w:r>
      <w:r w:rsidR="001B684B" w:rsidRPr="00AE60E9">
        <w:rPr>
          <w:rFonts w:ascii="Times New Roman" w:hAnsi="Times New Roman" w:cs="Times New Roman"/>
          <w:sz w:val="24"/>
          <w:szCs w:val="24"/>
        </w:rPr>
        <w:t xml:space="preserve"> (2019</w:t>
      </w:r>
      <w:r w:rsidR="008D01BB" w:rsidRPr="00AE60E9">
        <w:rPr>
          <w:rFonts w:ascii="Times New Roman" w:hAnsi="Times New Roman" w:cs="Times New Roman"/>
          <w:sz w:val="24"/>
          <w:szCs w:val="24"/>
        </w:rPr>
        <w:t>, P. 35</w:t>
      </w:r>
      <w:r w:rsidR="001B684B" w:rsidRPr="00AE60E9">
        <w:rPr>
          <w:rFonts w:ascii="Times New Roman" w:hAnsi="Times New Roman" w:cs="Times New Roman"/>
          <w:sz w:val="24"/>
          <w:szCs w:val="24"/>
        </w:rPr>
        <w:t>), support</w:t>
      </w:r>
      <w:r w:rsidRPr="00AE60E9">
        <w:rPr>
          <w:rFonts w:ascii="Times New Roman" w:hAnsi="Times New Roman" w:cs="Times New Roman"/>
          <w:sz w:val="24"/>
          <w:szCs w:val="24"/>
        </w:rPr>
        <w:t xml:space="preserve"> the idea that corruption stimulates transnational crimes by stating that Southeast Asian countries have experienced more transnational crimes related to corruption, and this is attributed to the fact that such countries are less democratic. Countries like Indonesia and Thailand is when they are experiencing democratization, and as a result, they are experiencing higher cases of corruption. Some corrupt leaders may assent into political powers with the motive of taking advantage of the new democracies to enrich themselves. Similarly</w:t>
      </w:r>
      <w:r w:rsidR="006473F5" w:rsidRPr="00AE60E9">
        <w:rPr>
          <w:rFonts w:ascii="Times New Roman" w:hAnsi="Times New Roman" w:cs="Times New Roman"/>
          <w:sz w:val="24"/>
          <w:szCs w:val="24"/>
        </w:rPr>
        <w:t>, Bahulkar et.al. (2018</w:t>
      </w:r>
      <w:r w:rsidR="008D01BB" w:rsidRPr="00AE60E9">
        <w:rPr>
          <w:rFonts w:ascii="Times New Roman" w:hAnsi="Times New Roman" w:cs="Times New Roman"/>
          <w:sz w:val="24"/>
          <w:szCs w:val="24"/>
        </w:rPr>
        <w:t>, P. 6</w:t>
      </w:r>
      <w:r w:rsidR="006473F5" w:rsidRPr="00AE60E9">
        <w:rPr>
          <w:rFonts w:ascii="Times New Roman" w:hAnsi="Times New Roman" w:cs="Times New Roman"/>
          <w:sz w:val="24"/>
          <w:szCs w:val="24"/>
        </w:rPr>
        <w:t>), state</w:t>
      </w:r>
      <w:r w:rsidRPr="00AE60E9">
        <w:rPr>
          <w:rFonts w:ascii="Times New Roman" w:hAnsi="Times New Roman" w:cs="Times New Roman"/>
          <w:sz w:val="24"/>
          <w:szCs w:val="24"/>
        </w:rPr>
        <w:t xml:space="preserve"> that countries with weak governance may facilitate the enrichment of a few self-centeredness. Such people may establish shadow economies and corrupt security officials, thereby increasing transnational crimes.</w:t>
      </w:r>
    </w:p>
    <w:p w:rsidR="008D01BB" w:rsidRPr="00AE60E9" w:rsidRDefault="008D01BB" w:rsidP="00AE60E9">
      <w:pPr>
        <w:pStyle w:val="ListParagraph"/>
        <w:numPr>
          <w:ilvl w:val="0"/>
          <w:numId w:val="9"/>
        </w:numPr>
        <w:spacing w:line="240" w:lineRule="auto"/>
        <w:rPr>
          <w:rFonts w:ascii="Times New Roman" w:hAnsi="Times New Roman" w:cs="Times New Roman"/>
          <w:b/>
          <w:sz w:val="24"/>
          <w:szCs w:val="24"/>
        </w:rPr>
      </w:pPr>
      <w:r w:rsidRPr="00AE60E9">
        <w:rPr>
          <w:rFonts w:ascii="Times New Roman" w:hAnsi="Times New Roman" w:cs="Times New Roman"/>
          <w:b/>
          <w:sz w:val="24"/>
          <w:szCs w:val="24"/>
        </w:rPr>
        <w:t>Weak states</w:t>
      </w:r>
    </w:p>
    <w:p w:rsidR="008D01BB" w:rsidRPr="00AE60E9" w:rsidRDefault="008D01BB" w:rsidP="00AE60E9">
      <w:pPr>
        <w:spacing w:line="240" w:lineRule="auto"/>
        <w:ind w:firstLine="1440"/>
        <w:rPr>
          <w:rFonts w:ascii="Times New Roman" w:hAnsi="Times New Roman" w:cs="Times New Roman"/>
          <w:sz w:val="24"/>
          <w:szCs w:val="24"/>
        </w:rPr>
      </w:pPr>
      <w:r w:rsidRPr="00AE60E9">
        <w:rPr>
          <w:rFonts w:ascii="Times New Roman" w:hAnsi="Times New Roman" w:cs="Times New Roman"/>
          <w:sz w:val="24"/>
          <w:szCs w:val="24"/>
        </w:rPr>
        <w:t>According to Bahulkar (2018, p. 3), in countries with weak democracies, transnational crimes may be resilient. Countries with weak democracies may not observe the rule of law. Consequently, criminal organizations may take advantage of the status and launch criminal attacks. Transnational crimes may further weaken the democracy of countries and cause insecurity in the country and destabilize economic stability. It may be difficult for such countries to progress; hence, transnational crimes may take center stage</w:t>
      </w:r>
      <w:r w:rsidR="0030465F" w:rsidRPr="00AE60E9">
        <w:rPr>
          <w:rFonts w:ascii="Times New Roman" w:hAnsi="Times New Roman" w:cs="Times New Roman"/>
          <w:sz w:val="24"/>
          <w:szCs w:val="24"/>
        </w:rPr>
        <w:t xml:space="preserve"> (Bahulkar et.al. (2018, P. 6)</w:t>
      </w:r>
      <w:r w:rsidRPr="00AE60E9">
        <w:rPr>
          <w:rFonts w:ascii="Times New Roman" w:hAnsi="Times New Roman" w:cs="Times New Roman"/>
          <w:sz w:val="24"/>
          <w:szCs w:val="24"/>
        </w:rPr>
        <w:t xml:space="preserve">. </w:t>
      </w:r>
    </w:p>
    <w:p w:rsidR="008D01BB" w:rsidRPr="00AE60E9" w:rsidRDefault="008D01BB" w:rsidP="00AE60E9">
      <w:pPr>
        <w:pStyle w:val="ListParagraph"/>
        <w:numPr>
          <w:ilvl w:val="0"/>
          <w:numId w:val="9"/>
        </w:numPr>
        <w:spacing w:line="240" w:lineRule="auto"/>
        <w:rPr>
          <w:rFonts w:ascii="Times New Roman" w:hAnsi="Times New Roman" w:cs="Times New Roman"/>
          <w:b/>
          <w:sz w:val="24"/>
          <w:szCs w:val="24"/>
        </w:rPr>
      </w:pPr>
      <w:r w:rsidRPr="00AE60E9">
        <w:rPr>
          <w:rFonts w:ascii="Times New Roman" w:hAnsi="Times New Roman" w:cs="Times New Roman"/>
          <w:b/>
          <w:sz w:val="24"/>
          <w:szCs w:val="24"/>
        </w:rPr>
        <w:lastRenderedPageBreak/>
        <w:t>Civil wars</w:t>
      </w:r>
    </w:p>
    <w:p w:rsidR="008D01BB" w:rsidRPr="00AE60E9" w:rsidRDefault="008D01BB" w:rsidP="00AE60E9">
      <w:pPr>
        <w:spacing w:line="240" w:lineRule="auto"/>
        <w:ind w:firstLine="1440"/>
        <w:rPr>
          <w:rFonts w:ascii="Times New Roman" w:hAnsi="Times New Roman" w:cs="Times New Roman"/>
          <w:sz w:val="24"/>
          <w:szCs w:val="24"/>
        </w:rPr>
      </w:pPr>
      <w:r w:rsidRPr="00AE60E9">
        <w:rPr>
          <w:rFonts w:ascii="Times New Roman" w:hAnsi="Times New Roman" w:cs="Times New Roman"/>
          <w:sz w:val="24"/>
          <w:szCs w:val="24"/>
        </w:rPr>
        <w:t>One cause of civil war is power. For instance, in the United States, there was a power imbalance between the state's government and the federal government, and this caused the onset of civil wars. Another cause of civil wars was slavery. Kruisbergen, Kleemans &amp; Kouwenberg (2016, p. 680), asserts that the southerners depended on slavery for labor while the northerners argued that slavery was against the rights of human rights. In modern times, political activities have caused civil wars. Politicians do not want to accept defeat, and they vow to use any means to acquire power, and this results in civil wars</w:t>
      </w:r>
      <w:r w:rsidR="0030465F" w:rsidRPr="00AE60E9">
        <w:rPr>
          <w:rFonts w:ascii="Times New Roman" w:hAnsi="Times New Roman" w:cs="Times New Roman"/>
          <w:sz w:val="24"/>
          <w:szCs w:val="24"/>
        </w:rPr>
        <w:t xml:space="preserve"> (Zagaris &amp; Psilakis2019, P. 35)</w:t>
      </w:r>
      <w:r w:rsidRPr="00AE60E9">
        <w:rPr>
          <w:rFonts w:ascii="Times New Roman" w:hAnsi="Times New Roman" w:cs="Times New Roman"/>
          <w:sz w:val="24"/>
          <w:szCs w:val="24"/>
        </w:rPr>
        <w:t>. Civil wars increase transnational crimes.</w:t>
      </w:r>
    </w:p>
    <w:p w:rsidR="0030465F" w:rsidRPr="00AE60E9" w:rsidRDefault="0030465F" w:rsidP="00AE60E9">
      <w:pPr>
        <w:pStyle w:val="ListParagraph"/>
        <w:numPr>
          <w:ilvl w:val="0"/>
          <w:numId w:val="9"/>
        </w:numPr>
        <w:spacing w:line="240" w:lineRule="auto"/>
        <w:rPr>
          <w:rFonts w:ascii="Times New Roman" w:hAnsi="Times New Roman" w:cs="Times New Roman"/>
          <w:b/>
          <w:sz w:val="24"/>
          <w:szCs w:val="24"/>
        </w:rPr>
      </w:pPr>
      <w:r w:rsidRPr="00AE60E9">
        <w:rPr>
          <w:rFonts w:ascii="Times New Roman" w:hAnsi="Times New Roman" w:cs="Times New Roman"/>
          <w:b/>
          <w:sz w:val="24"/>
          <w:szCs w:val="24"/>
        </w:rPr>
        <w:t>Criminal transnational groups</w:t>
      </w:r>
    </w:p>
    <w:p w:rsidR="0030465F" w:rsidRPr="00AE60E9" w:rsidRDefault="0030465F" w:rsidP="00AE60E9">
      <w:pPr>
        <w:spacing w:line="240" w:lineRule="auto"/>
        <w:ind w:firstLine="1440"/>
        <w:rPr>
          <w:rFonts w:ascii="Times New Roman" w:hAnsi="Times New Roman" w:cs="Times New Roman"/>
          <w:sz w:val="24"/>
          <w:szCs w:val="24"/>
        </w:rPr>
      </w:pPr>
      <w:r w:rsidRPr="00AE60E9">
        <w:rPr>
          <w:rFonts w:ascii="Times New Roman" w:hAnsi="Times New Roman" w:cs="Times New Roman"/>
          <w:sz w:val="24"/>
          <w:szCs w:val="24"/>
        </w:rPr>
        <w:t xml:space="preserve">Bahulkar (2018, p. 3), states that criminal transnational groups organize for criminal activities like illicit drug trafficking, human trafficking, and trafficking of firearms, and through these activities, transnational crimes keep on increasing. For instance, the Shower Posse criminal group in the Caribbean that has been dealing with drugs and guns has delayed efforts to combat transnational crimes.  </w:t>
      </w:r>
    </w:p>
    <w:p w:rsidR="00C94B8E" w:rsidRPr="00AE60E9" w:rsidRDefault="0030465F" w:rsidP="00AE60E9">
      <w:pPr>
        <w:pStyle w:val="ListParagraph"/>
        <w:numPr>
          <w:ilvl w:val="0"/>
          <w:numId w:val="7"/>
        </w:numPr>
        <w:spacing w:line="240" w:lineRule="auto"/>
        <w:rPr>
          <w:rFonts w:ascii="Times New Roman" w:hAnsi="Times New Roman" w:cs="Times New Roman"/>
          <w:b/>
          <w:sz w:val="24"/>
          <w:szCs w:val="24"/>
        </w:rPr>
      </w:pPr>
      <w:r w:rsidRPr="00AE60E9">
        <w:rPr>
          <w:rFonts w:ascii="Times New Roman" w:hAnsi="Times New Roman" w:cs="Times New Roman"/>
          <w:b/>
          <w:sz w:val="24"/>
          <w:szCs w:val="24"/>
        </w:rPr>
        <w:t xml:space="preserve">Theme III: </w:t>
      </w:r>
      <w:r w:rsidR="00C94B8E" w:rsidRPr="00AE60E9">
        <w:rPr>
          <w:rFonts w:ascii="Times New Roman" w:hAnsi="Times New Roman" w:cs="Times New Roman"/>
          <w:b/>
          <w:sz w:val="24"/>
          <w:szCs w:val="24"/>
        </w:rPr>
        <w:t>International laws and policies that deal with transnational crimes</w:t>
      </w:r>
    </w:p>
    <w:p w:rsidR="00C94B8E" w:rsidRPr="00AE60E9" w:rsidRDefault="00C94B8E" w:rsidP="00AE60E9">
      <w:pPr>
        <w:spacing w:line="240" w:lineRule="auto"/>
        <w:ind w:firstLine="1440"/>
        <w:rPr>
          <w:rFonts w:ascii="Times New Roman" w:hAnsi="Times New Roman" w:cs="Times New Roman"/>
          <w:sz w:val="24"/>
          <w:szCs w:val="24"/>
        </w:rPr>
      </w:pPr>
      <w:r w:rsidRPr="00AE60E9">
        <w:rPr>
          <w:rFonts w:ascii="Times New Roman" w:hAnsi="Times New Roman" w:cs="Times New Roman"/>
          <w:sz w:val="24"/>
          <w:szCs w:val="24"/>
        </w:rPr>
        <w:t>To combat the increasing rates of transnational crimes, there have been various efforts from countries and international organizations. Foreign countries and international organizations have realized that transnational crimes are fatal, destroying economies and becoming unbearable hence the need to counter them. Voro</w:t>
      </w:r>
      <w:r w:rsidR="006473F5" w:rsidRPr="00AE60E9">
        <w:rPr>
          <w:rFonts w:ascii="Times New Roman" w:hAnsi="Times New Roman" w:cs="Times New Roman"/>
          <w:sz w:val="24"/>
          <w:szCs w:val="24"/>
        </w:rPr>
        <w:t>nin&amp;Beliaeva (2018</w:t>
      </w:r>
      <w:r w:rsidR="0030465F" w:rsidRPr="00AE60E9">
        <w:rPr>
          <w:rFonts w:ascii="Times New Roman" w:hAnsi="Times New Roman" w:cs="Times New Roman"/>
          <w:sz w:val="24"/>
          <w:szCs w:val="24"/>
        </w:rPr>
        <w:t>, p. 17</w:t>
      </w:r>
      <w:r w:rsidR="006473F5" w:rsidRPr="00AE60E9">
        <w:rPr>
          <w:rFonts w:ascii="Times New Roman" w:hAnsi="Times New Roman" w:cs="Times New Roman"/>
          <w:sz w:val="24"/>
          <w:szCs w:val="24"/>
        </w:rPr>
        <w:t xml:space="preserve">), support </w:t>
      </w:r>
      <w:r w:rsidRPr="00AE60E9">
        <w:rPr>
          <w:rFonts w:ascii="Times New Roman" w:hAnsi="Times New Roman" w:cs="Times New Roman"/>
          <w:sz w:val="24"/>
          <w:szCs w:val="24"/>
        </w:rPr>
        <w:t xml:space="preserve">that transnational crimes have greatly affected international activities since they have threatened international peace and security, caused violation of the rule of law, curtailed economic developments in various countries and hindered equity in resource mobilization. However, some laws and policies have been put in place to protect against transnational crimes, and they include the United Nations convention against transnational organized crime (UNTOC), United Nations Convention </w:t>
      </w:r>
      <w:r w:rsidR="001B684B" w:rsidRPr="00AE60E9">
        <w:rPr>
          <w:rFonts w:ascii="Times New Roman" w:hAnsi="Times New Roman" w:cs="Times New Roman"/>
          <w:sz w:val="24"/>
          <w:szCs w:val="24"/>
        </w:rPr>
        <w:t>against</w:t>
      </w:r>
      <w:r w:rsidRPr="00AE60E9">
        <w:rPr>
          <w:rFonts w:ascii="Times New Roman" w:hAnsi="Times New Roman" w:cs="Times New Roman"/>
          <w:sz w:val="24"/>
          <w:szCs w:val="24"/>
        </w:rPr>
        <w:t xml:space="preserve"> Corruption (UNCAC),</w:t>
      </w:r>
      <w:r w:rsidR="00385B2B" w:rsidRPr="00AE60E9">
        <w:rPr>
          <w:rFonts w:ascii="Times New Roman" w:hAnsi="Times New Roman" w:cs="Times New Roman"/>
          <w:sz w:val="24"/>
          <w:szCs w:val="24"/>
        </w:rPr>
        <w:t xml:space="preserve"> and the International guidelines on curbing</w:t>
      </w:r>
      <w:r w:rsidRPr="00AE60E9">
        <w:rPr>
          <w:rFonts w:ascii="Times New Roman" w:hAnsi="Times New Roman" w:cs="Times New Roman"/>
          <w:sz w:val="24"/>
          <w:szCs w:val="24"/>
        </w:rPr>
        <w:t xml:space="preserve"> mo</w:t>
      </w:r>
      <w:r w:rsidR="00385B2B" w:rsidRPr="00AE60E9">
        <w:rPr>
          <w:rFonts w:ascii="Times New Roman" w:hAnsi="Times New Roman" w:cs="Times New Roman"/>
          <w:sz w:val="24"/>
          <w:szCs w:val="24"/>
        </w:rPr>
        <w:t xml:space="preserve">ney laundering and the funding of </w:t>
      </w:r>
      <w:r w:rsidR="0096786A" w:rsidRPr="00AE60E9">
        <w:rPr>
          <w:rFonts w:ascii="Times New Roman" w:hAnsi="Times New Roman" w:cs="Times New Roman"/>
          <w:sz w:val="24"/>
          <w:szCs w:val="24"/>
        </w:rPr>
        <w:t>terrorists</w:t>
      </w:r>
      <w:r w:rsidR="0030465F" w:rsidRPr="00AE60E9">
        <w:rPr>
          <w:rFonts w:ascii="Times New Roman" w:hAnsi="Times New Roman" w:cs="Times New Roman"/>
          <w:sz w:val="24"/>
          <w:szCs w:val="24"/>
        </w:rPr>
        <w:t xml:space="preserve"> (Rabasa et.al. 2017, p. 60)</w:t>
      </w:r>
      <w:r w:rsidR="0096786A" w:rsidRPr="00AE60E9">
        <w:rPr>
          <w:rFonts w:ascii="Times New Roman" w:hAnsi="Times New Roman" w:cs="Times New Roman"/>
          <w:sz w:val="24"/>
          <w:szCs w:val="24"/>
        </w:rPr>
        <w:t>. The</w:t>
      </w:r>
      <w:r w:rsidR="003446A4" w:rsidRPr="00AE60E9">
        <w:rPr>
          <w:rFonts w:ascii="Times New Roman" w:hAnsi="Times New Roman" w:cs="Times New Roman"/>
          <w:sz w:val="24"/>
          <w:szCs w:val="24"/>
        </w:rPr>
        <w:t xml:space="preserve">Sinaloa Cartel </w:t>
      </w:r>
      <w:r w:rsidR="007979F2" w:rsidRPr="00AE60E9">
        <w:rPr>
          <w:rFonts w:ascii="Times New Roman" w:hAnsi="Times New Roman" w:cs="Times New Roman"/>
          <w:sz w:val="24"/>
          <w:szCs w:val="24"/>
        </w:rPr>
        <w:t>case study reveals that the America</w:t>
      </w:r>
      <w:r w:rsidR="00385B2B" w:rsidRPr="00AE60E9">
        <w:rPr>
          <w:rFonts w:ascii="Times New Roman" w:hAnsi="Times New Roman" w:cs="Times New Roman"/>
          <w:sz w:val="24"/>
          <w:szCs w:val="24"/>
        </w:rPr>
        <w:t>ns had</w:t>
      </w:r>
      <w:r w:rsidR="007979F2" w:rsidRPr="00AE60E9">
        <w:rPr>
          <w:rFonts w:ascii="Times New Roman" w:hAnsi="Times New Roman" w:cs="Times New Roman"/>
          <w:sz w:val="24"/>
          <w:szCs w:val="24"/>
        </w:rPr>
        <w:t xml:space="preserve"> put in place different</w:t>
      </w:r>
      <w:r w:rsidR="00385B2B" w:rsidRPr="00AE60E9">
        <w:rPr>
          <w:rFonts w:ascii="Times New Roman" w:hAnsi="Times New Roman" w:cs="Times New Roman"/>
          <w:sz w:val="24"/>
          <w:szCs w:val="24"/>
        </w:rPr>
        <w:t xml:space="preserve"> measures that aid</w:t>
      </w:r>
      <w:r w:rsidR="007979F2" w:rsidRPr="00AE60E9">
        <w:rPr>
          <w:rFonts w:ascii="Times New Roman" w:hAnsi="Times New Roman" w:cs="Times New Roman"/>
          <w:sz w:val="24"/>
          <w:szCs w:val="24"/>
        </w:rPr>
        <w:t xml:space="preserve"> in dealing with the issue of transnational crimes legally over time, and the Americans </w:t>
      </w:r>
      <w:r w:rsidR="00385B2B" w:rsidRPr="00AE60E9">
        <w:rPr>
          <w:rFonts w:ascii="Times New Roman" w:hAnsi="Times New Roman" w:cs="Times New Roman"/>
          <w:sz w:val="24"/>
          <w:szCs w:val="24"/>
        </w:rPr>
        <w:t>aid foreign</w:t>
      </w:r>
      <w:r w:rsidR="007979F2" w:rsidRPr="00AE60E9">
        <w:rPr>
          <w:rFonts w:ascii="Times New Roman" w:hAnsi="Times New Roman" w:cs="Times New Roman"/>
          <w:sz w:val="24"/>
          <w:szCs w:val="24"/>
        </w:rPr>
        <w:t xml:space="preserve"> countries in dealing wi</w:t>
      </w:r>
      <w:r w:rsidR="00385B2B" w:rsidRPr="00AE60E9">
        <w:rPr>
          <w:rFonts w:ascii="Times New Roman" w:hAnsi="Times New Roman" w:cs="Times New Roman"/>
          <w:sz w:val="24"/>
          <w:szCs w:val="24"/>
        </w:rPr>
        <w:t>th common</w:t>
      </w:r>
      <w:r w:rsidR="003446A4" w:rsidRPr="00AE60E9">
        <w:rPr>
          <w:rFonts w:ascii="Times New Roman" w:hAnsi="Times New Roman" w:cs="Times New Roman"/>
          <w:sz w:val="24"/>
          <w:szCs w:val="24"/>
        </w:rPr>
        <w:t xml:space="preserve"> transnational issues.</w:t>
      </w:r>
    </w:p>
    <w:p w:rsidR="00C94B8E" w:rsidRPr="00AE60E9" w:rsidRDefault="00C94B8E" w:rsidP="00AE60E9">
      <w:pPr>
        <w:pStyle w:val="ListParagraph"/>
        <w:numPr>
          <w:ilvl w:val="0"/>
          <w:numId w:val="10"/>
        </w:numPr>
        <w:spacing w:line="240" w:lineRule="auto"/>
        <w:rPr>
          <w:rFonts w:ascii="Times New Roman" w:hAnsi="Times New Roman" w:cs="Times New Roman"/>
          <w:b/>
          <w:sz w:val="24"/>
          <w:szCs w:val="24"/>
        </w:rPr>
      </w:pPr>
      <w:r w:rsidRPr="00AE60E9">
        <w:rPr>
          <w:rFonts w:ascii="Times New Roman" w:hAnsi="Times New Roman" w:cs="Times New Roman"/>
          <w:b/>
          <w:sz w:val="24"/>
          <w:szCs w:val="24"/>
        </w:rPr>
        <w:t>United Nations Convention Against Transnational Organized Crime (UNTOC)</w:t>
      </w:r>
    </w:p>
    <w:p w:rsidR="00C94B8E" w:rsidRPr="00AE60E9" w:rsidRDefault="00C94B8E" w:rsidP="00AE60E9">
      <w:pPr>
        <w:spacing w:line="240" w:lineRule="auto"/>
        <w:ind w:firstLine="1440"/>
        <w:rPr>
          <w:rFonts w:ascii="Times New Roman" w:hAnsi="Times New Roman" w:cs="Times New Roman"/>
          <w:sz w:val="24"/>
          <w:szCs w:val="24"/>
        </w:rPr>
      </w:pPr>
      <w:r w:rsidRPr="00AE60E9">
        <w:rPr>
          <w:rFonts w:ascii="Times New Roman" w:hAnsi="Times New Roman" w:cs="Times New Roman"/>
          <w:sz w:val="24"/>
          <w:szCs w:val="24"/>
        </w:rPr>
        <w:t xml:space="preserve">The United Nations convention against transnational organized crime (UNTOC) has been the primary legal instrument that is being used to prevent transnational crimes. The </w:t>
      </w:r>
      <w:r w:rsidR="00385B2B" w:rsidRPr="00AE60E9">
        <w:rPr>
          <w:rFonts w:ascii="Times New Roman" w:hAnsi="Times New Roman" w:cs="Times New Roman"/>
          <w:sz w:val="24"/>
          <w:szCs w:val="24"/>
        </w:rPr>
        <w:t>legislation</w:t>
      </w:r>
      <w:r w:rsidRPr="00AE60E9">
        <w:rPr>
          <w:rFonts w:ascii="Times New Roman" w:hAnsi="Times New Roman" w:cs="Times New Roman"/>
          <w:sz w:val="24"/>
          <w:szCs w:val="24"/>
        </w:rPr>
        <w:t xml:space="preserve"> was adopted in 2000 and became effective among its member states in 2003 (Rabasa et.al. 2017</w:t>
      </w:r>
      <w:r w:rsidR="0030465F" w:rsidRPr="00AE60E9">
        <w:rPr>
          <w:rFonts w:ascii="Times New Roman" w:hAnsi="Times New Roman" w:cs="Times New Roman"/>
          <w:sz w:val="24"/>
          <w:szCs w:val="24"/>
        </w:rPr>
        <w:t>, p. 60</w:t>
      </w:r>
      <w:r w:rsidRPr="00AE60E9">
        <w:rPr>
          <w:rFonts w:ascii="Times New Roman" w:hAnsi="Times New Roman" w:cs="Times New Roman"/>
          <w:sz w:val="24"/>
          <w:szCs w:val="24"/>
        </w:rPr>
        <w:t xml:space="preserve">). The </w:t>
      </w:r>
      <w:r w:rsidR="00385B2B" w:rsidRPr="00AE60E9">
        <w:rPr>
          <w:rFonts w:ascii="Times New Roman" w:hAnsi="Times New Roman" w:cs="Times New Roman"/>
          <w:sz w:val="24"/>
          <w:szCs w:val="24"/>
        </w:rPr>
        <w:t>legislation</w:t>
      </w:r>
      <w:r w:rsidRPr="00AE60E9">
        <w:rPr>
          <w:rFonts w:ascii="Times New Roman" w:hAnsi="Times New Roman" w:cs="Times New Roman"/>
          <w:sz w:val="24"/>
          <w:szCs w:val="24"/>
        </w:rPr>
        <w:t xml:space="preserve"> has been widely recognized by its member states because they have realized the serious problems that face them as a result of transnational crimes. Rabasa et.al. (2017</w:t>
      </w:r>
      <w:r w:rsidR="0030465F" w:rsidRPr="00AE60E9">
        <w:rPr>
          <w:rFonts w:ascii="Times New Roman" w:hAnsi="Times New Roman" w:cs="Times New Roman"/>
          <w:sz w:val="24"/>
          <w:szCs w:val="24"/>
        </w:rPr>
        <w:t>, p. 60</w:t>
      </w:r>
      <w:r w:rsidR="00C6581E" w:rsidRPr="00AE60E9">
        <w:rPr>
          <w:rFonts w:ascii="Times New Roman" w:hAnsi="Times New Roman" w:cs="Times New Roman"/>
          <w:sz w:val="24"/>
          <w:szCs w:val="24"/>
        </w:rPr>
        <w:t>)</w:t>
      </w:r>
      <w:r w:rsidRPr="00AE60E9">
        <w:rPr>
          <w:rFonts w:ascii="Times New Roman" w:hAnsi="Times New Roman" w:cs="Times New Roman"/>
          <w:sz w:val="24"/>
          <w:szCs w:val="24"/>
        </w:rPr>
        <w:t xml:space="preserve"> support the law by adding that member states have adopted a common course of enhancing and fostering international cooperation in a joint effort to end transnational crimes. According to Voronin&amp;Beliaeva (2018</w:t>
      </w:r>
      <w:r w:rsidR="0030465F" w:rsidRPr="00AE60E9">
        <w:rPr>
          <w:rFonts w:ascii="Times New Roman" w:hAnsi="Times New Roman" w:cs="Times New Roman"/>
          <w:sz w:val="24"/>
          <w:szCs w:val="24"/>
        </w:rPr>
        <w:t>, p. 18</w:t>
      </w:r>
      <w:r w:rsidRPr="00AE60E9">
        <w:rPr>
          <w:rFonts w:ascii="Times New Roman" w:hAnsi="Times New Roman" w:cs="Times New Roman"/>
          <w:sz w:val="24"/>
          <w:szCs w:val="24"/>
        </w:rPr>
        <w:t xml:space="preserve">), member states have shown commitment in combating transnational crime by enacting various measures at the country level, and this includes facilitating both training and technical help to ensure that there is enough capacity, launching local criminal offenses against corruption and money laundering. </w:t>
      </w:r>
    </w:p>
    <w:p w:rsidR="00C94B8E" w:rsidRPr="00AE60E9" w:rsidRDefault="006473F5" w:rsidP="00AE60E9">
      <w:pPr>
        <w:spacing w:line="240" w:lineRule="auto"/>
        <w:ind w:firstLine="1440"/>
        <w:rPr>
          <w:rFonts w:ascii="Times New Roman" w:hAnsi="Times New Roman" w:cs="Times New Roman"/>
          <w:sz w:val="24"/>
          <w:szCs w:val="24"/>
        </w:rPr>
      </w:pPr>
      <w:r w:rsidRPr="00AE60E9">
        <w:rPr>
          <w:rFonts w:ascii="Times New Roman" w:hAnsi="Times New Roman" w:cs="Times New Roman"/>
          <w:sz w:val="24"/>
          <w:szCs w:val="24"/>
        </w:rPr>
        <w:lastRenderedPageBreak/>
        <w:t>Rabasa et.al. (2017</w:t>
      </w:r>
      <w:r w:rsidR="0030465F" w:rsidRPr="00AE60E9">
        <w:rPr>
          <w:rFonts w:ascii="Times New Roman" w:hAnsi="Times New Roman" w:cs="Times New Roman"/>
          <w:sz w:val="24"/>
          <w:szCs w:val="24"/>
        </w:rPr>
        <w:t>, 63</w:t>
      </w:r>
      <w:r w:rsidRPr="00AE60E9">
        <w:rPr>
          <w:rFonts w:ascii="Times New Roman" w:hAnsi="Times New Roman" w:cs="Times New Roman"/>
          <w:sz w:val="24"/>
          <w:szCs w:val="24"/>
        </w:rPr>
        <w:t>), argue</w:t>
      </w:r>
      <w:r w:rsidR="00C94B8E" w:rsidRPr="00AE60E9">
        <w:rPr>
          <w:rFonts w:ascii="Times New Roman" w:hAnsi="Times New Roman" w:cs="Times New Roman"/>
          <w:sz w:val="24"/>
          <w:szCs w:val="24"/>
        </w:rPr>
        <w:t xml:space="preserve"> that the United Nations </w:t>
      </w:r>
      <w:r w:rsidR="00385B2B" w:rsidRPr="00AE60E9">
        <w:rPr>
          <w:rFonts w:ascii="Times New Roman" w:hAnsi="Times New Roman" w:cs="Times New Roman"/>
          <w:sz w:val="24"/>
          <w:szCs w:val="24"/>
        </w:rPr>
        <w:t xml:space="preserve">legislation that prevents </w:t>
      </w:r>
      <w:r w:rsidR="00C94B8E" w:rsidRPr="00AE60E9">
        <w:rPr>
          <w:rFonts w:ascii="Times New Roman" w:hAnsi="Times New Roman" w:cs="Times New Roman"/>
          <w:sz w:val="24"/>
          <w:szCs w:val="24"/>
        </w:rPr>
        <w:t xml:space="preserve">transnational </w:t>
      </w:r>
      <w:r w:rsidR="00385B2B" w:rsidRPr="00AE60E9">
        <w:rPr>
          <w:rFonts w:ascii="Times New Roman" w:hAnsi="Times New Roman" w:cs="Times New Roman"/>
          <w:sz w:val="24"/>
          <w:szCs w:val="24"/>
        </w:rPr>
        <w:t xml:space="preserve">crimes </w:t>
      </w:r>
      <w:r w:rsidR="00C94B8E" w:rsidRPr="00AE60E9">
        <w:rPr>
          <w:rFonts w:ascii="Times New Roman" w:hAnsi="Times New Roman" w:cs="Times New Roman"/>
          <w:sz w:val="24"/>
          <w:szCs w:val="24"/>
        </w:rPr>
        <w:t xml:space="preserve">has been made stronger and effective by various protocols which include; the protocol that prevents the migrants smuggling either by air, land or sea, the protocol to </w:t>
      </w:r>
      <w:r w:rsidR="003F0E33" w:rsidRPr="00AE60E9">
        <w:rPr>
          <w:rFonts w:ascii="Times New Roman" w:hAnsi="Times New Roman" w:cs="Times New Roman"/>
          <w:sz w:val="24"/>
          <w:szCs w:val="24"/>
        </w:rPr>
        <w:t>combat</w:t>
      </w:r>
      <w:r w:rsidR="00C94B8E" w:rsidRPr="00AE60E9">
        <w:rPr>
          <w:rFonts w:ascii="Times New Roman" w:hAnsi="Times New Roman" w:cs="Times New Roman"/>
          <w:sz w:val="24"/>
          <w:szCs w:val="24"/>
        </w:rPr>
        <w:t xml:space="preserve"> human trafficking spe</w:t>
      </w:r>
      <w:r w:rsidR="00385B2B" w:rsidRPr="00AE60E9">
        <w:rPr>
          <w:rFonts w:ascii="Times New Roman" w:hAnsi="Times New Roman" w:cs="Times New Roman"/>
          <w:sz w:val="24"/>
          <w:szCs w:val="24"/>
        </w:rPr>
        <w:t>cifically for children and young ladies</w:t>
      </w:r>
      <w:r w:rsidR="00C94B8E" w:rsidRPr="00AE60E9">
        <w:rPr>
          <w:rFonts w:ascii="Times New Roman" w:hAnsi="Times New Roman" w:cs="Times New Roman"/>
          <w:sz w:val="24"/>
          <w:szCs w:val="24"/>
        </w:rPr>
        <w:t xml:space="preserve"> and the protocol that prevents illegal manufacturing and trading of firearms. Voronin&amp;Beliaeva (2018</w:t>
      </w:r>
      <w:r w:rsidR="0030465F" w:rsidRPr="00AE60E9">
        <w:rPr>
          <w:rFonts w:ascii="Times New Roman" w:hAnsi="Times New Roman" w:cs="Times New Roman"/>
          <w:sz w:val="24"/>
          <w:szCs w:val="24"/>
        </w:rPr>
        <w:t>, p. 20</w:t>
      </w:r>
      <w:r w:rsidR="00C6581E" w:rsidRPr="00AE60E9">
        <w:rPr>
          <w:rFonts w:ascii="Times New Roman" w:hAnsi="Times New Roman" w:cs="Times New Roman"/>
          <w:sz w:val="24"/>
          <w:szCs w:val="24"/>
        </w:rPr>
        <w:t>)</w:t>
      </w:r>
      <w:r w:rsidR="00C94B8E" w:rsidRPr="00AE60E9">
        <w:rPr>
          <w:rFonts w:ascii="Times New Roman" w:hAnsi="Times New Roman" w:cs="Times New Roman"/>
          <w:sz w:val="24"/>
          <w:szCs w:val="24"/>
        </w:rPr>
        <w:t xml:space="preserve"> notes that the protocol to prevent migrants smuggling by air, sea, or land has helped to curtail criminals who earn more profits at the expense of smuggling migrants. The protocol has been essential since it has helped to curb human exploitation. In addition, the protocol to </w:t>
      </w:r>
      <w:r w:rsidR="003F0E33" w:rsidRPr="00AE60E9">
        <w:rPr>
          <w:rFonts w:ascii="Times New Roman" w:hAnsi="Times New Roman" w:cs="Times New Roman"/>
          <w:sz w:val="24"/>
          <w:szCs w:val="24"/>
        </w:rPr>
        <w:t xml:space="preserve">curb </w:t>
      </w:r>
      <w:r w:rsidR="00C94B8E" w:rsidRPr="00AE60E9">
        <w:rPr>
          <w:rFonts w:ascii="Times New Roman" w:hAnsi="Times New Roman" w:cs="Times New Roman"/>
          <w:sz w:val="24"/>
          <w:szCs w:val="24"/>
        </w:rPr>
        <w:t>human traffick</w:t>
      </w:r>
      <w:r w:rsidR="003F0E33" w:rsidRPr="00AE60E9">
        <w:rPr>
          <w:rFonts w:ascii="Times New Roman" w:hAnsi="Times New Roman" w:cs="Times New Roman"/>
          <w:sz w:val="24"/>
          <w:szCs w:val="24"/>
        </w:rPr>
        <w:t>ing has been a greater initiative</w:t>
      </w:r>
      <w:r w:rsidR="00C94B8E" w:rsidRPr="00AE60E9">
        <w:rPr>
          <w:rFonts w:ascii="Times New Roman" w:hAnsi="Times New Roman" w:cs="Times New Roman"/>
          <w:sz w:val="24"/>
          <w:szCs w:val="24"/>
        </w:rPr>
        <w:t xml:space="preserve"> in preventing transnational crimes since member countries have put in place criminal offenses that allow for effective international cooperation in prosecuting human trafficking cases (Voronin&amp;Beliaeva, 2018</w:t>
      </w:r>
      <w:r w:rsidR="0030465F" w:rsidRPr="00AE60E9">
        <w:rPr>
          <w:rFonts w:ascii="Times New Roman" w:hAnsi="Times New Roman" w:cs="Times New Roman"/>
          <w:sz w:val="24"/>
          <w:szCs w:val="24"/>
        </w:rPr>
        <w:t>, p. 18</w:t>
      </w:r>
      <w:r w:rsidR="00C94B8E" w:rsidRPr="00AE60E9">
        <w:rPr>
          <w:rFonts w:ascii="Times New Roman" w:hAnsi="Times New Roman" w:cs="Times New Roman"/>
          <w:sz w:val="24"/>
          <w:szCs w:val="24"/>
        </w:rPr>
        <w:t xml:space="preserve">). Besides, the protocol to prevent illegal manufacturing and trading in firearms has enhanced cooperation among member states in combating trafficking of </w:t>
      </w:r>
      <w:r w:rsidR="0096786A" w:rsidRPr="00AE60E9">
        <w:rPr>
          <w:rFonts w:ascii="Times New Roman" w:hAnsi="Times New Roman" w:cs="Times New Roman"/>
          <w:sz w:val="24"/>
          <w:szCs w:val="24"/>
        </w:rPr>
        <w:t>firearms. The</w:t>
      </w:r>
      <w:r w:rsidRPr="00AE60E9">
        <w:rPr>
          <w:rFonts w:ascii="Times New Roman" w:hAnsi="Times New Roman" w:cs="Times New Roman"/>
          <w:sz w:val="24"/>
          <w:szCs w:val="24"/>
        </w:rPr>
        <w:t xml:space="preserve">Sinaloa Cartel </w:t>
      </w:r>
      <w:r w:rsidR="007979F2" w:rsidRPr="00AE60E9">
        <w:rPr>
          <w:rFonts w:ascii="Times New Roman" w:hAnsi="Times New Roman" w:cs="Times New Roman"/>
          <w:sz w:val="24"/>
          <w:szCs w:val="24"/>
        </w:rPr>
        <w:t xml:space="preserve">case study provides an example of how </w:t>
      </w:r>
      <w:r w:rsidR="003F0E33" w:rsidRPr="00AE60E9">
        <w:rPr>
          <w:rFonts w:ascii="Times New Roman" w:hAnsi="Times New Roman" w:cs="Times New Roman"/>
          <w:sz w:val="24"/>
          <w:szCs w:val="24"/>
        </w:rPr>
        <w:t xml:space="preserve">the </w:t>
      </w:r>
      <w:r w:rsidR="007979F2" w:rsidRPr="00AE60E9">
        <w:rPr>
          <w:rFonts w:ascii="Times New Roman" w:hAnsi="Times New Roman" w:cs="Times New Roman"/>
          <w:sz w:val="24"/>
          <w:szCs w:val="24"/>
        </w:rPr>
        <w:t>G</w:t>
      </w:r>
      <w:r w:rsidR="003F0E33" w:rsidRPr="00AE60E9">
        <w:rPr>
          <w:rFonts w:ascii="Times New Roman" w:hAnsi="Times New Roman" w:cs="Times New Roman"/>
          <w:sz w:val="24"/>
          <w:szCs w:val="24"/>
        </w:rPr>
        <w:t xml:space="preserve">roup of 8 countries </w:t>
      </w:r>
      <w:r w:rsidR="0096786A" w:rsidRPr="00AE60E9">
        <w:rPr>
          <w:rFonts w:ascii="Times New Roman" w:hAnsi="Times New Roman" w:cs="Times New Roman"/>
          <w:sz w:val="24"/>
          <w:szCs w:val="24"/>
        </w:rPr>
        <w:t>was</w:t>
      </w:r>
      <w:r w:rsidR="007979F2" w:rsidRPr="00AE60E9">
        <w:rPr>
          <w:rFonts w:ascii="Times New Roman" w:hAnsi="Times New Roman" w:cs="Times New Roman"/>
          <w:sz w:val="24"/>
          <w:szCs w:val="24"/>
        </w:rPr>
        <w:t xml:space="preserve"> worki</w:t>
      </w:r>
      <w:r w:rsidR="003F0E33" w:rsidRPr="00AE60E9">
        <w:rPr>
          <w:rFonts w:ascii="Times New Roman" w:hAnsi="Times New Roman" w:cs="Times New Roman"/>
          <w:sz w:val="24"/>
          <w:szCs w:val="24"/>
        </w:rPr>
        <w:t>ng hard to ensure that they end</w:t>
      </w:r>
      <w:r w:rsidR="007979F2" w:rsidRPr="00AE60E9">
        <w:rPr>
          <w:rFonts w:ascii="Times New Roman" w:hAnsi="Times New Roman" w:cs="Times New Roman"/>
          <w:sz w:val="24"/>
          <w:szCs w:val="24"/>
        </w:rPr>
        <w:t xml:space="preserve"> t</w:t>
      </w:r>
      <w:r w:rsidR="003F0E33" w:rsidRPr="00AE60E9">
        <w:rPr>
          <w:rFonts w:ascii="Times New Roman" w:hAnsi="Times New Roman" w:cs="Times New Roman"/>
          <w:sz w:val="24"/>
          <w:szCs w:val="24"/>
        </w:rPr>
        <w:t>ransnational criminal networks</w:t>
      </w:r>
      <w:r w:rsidR="007979F2" w:rsidRPr="00AE60E9">
        <w:rPr>
          <w:rFonts w:ascii="Times New Roman" w:hAnsi="Times New Roman" w:cs="Times New Roman"/>
          <w:sz w:val="24"/>
          <w:szCs w:val="24"/>
        </w:rPr>
        <w:t>. For instance, drug trafficking has become a primary issue of concern for the G8 countries.</w:t>
      </w:r>
    </w:p>
    <w:p w:rsidR="00C94B8E" w:rsidRPr="00AE60E9" w:rsidRDefault="00C94B8E" w:rsidP="00AE60E9">
      <w:pPr>
        <w:pStyle w:val="ListParagraph"/>
        <w:numPr>
          <w:ilvl w:val="0"/>
          <w:numId w:val="10"/>
        </w:numPr>
        <w:spacing w:line="240" w:lineRule="auto"/>
        <w:rPr>
          <w:rFonts w:ascii="Times New Roman" w:hAnsi="Times New Roman" w:cs="Times New Roman"/>
          <w:b/>
          <w:sz w:val="24"/>
          <w:szCs w:val="24"/>
        </w:rPr>
      </w:pPr>
      <w:r w:rsidRPr="00AE60E9">
        <w:rPr>
          <w:rFonts w:ascii="Times New Roman" w:hAnsi="Times New Roman" w:cs="Times New Roman"/>
          <w:b/>
          <w:sz w:val="24"/>
          <w:szCs w:val="24"/>
        </w:rPr>
        <w:t>United Nations Convention Against Corruption (UNCAC)</w:t>
      </w:r>
    </w:p>
    <w:p w:rsidR="00C94B8E" w:rsidRPr="00AE60E9" w:rsidRDefault="00C94B8E" w:rsidP="00AE60E9">
      <w:pPr>
        <w:spacing w:line="240" w:lineRule="auto"/>
        <w:ind w:firstLine="1440"/>
        <w:rPr>
          <w:rFonts w:ascii="Times New Roman" w:hAnsi="Times New Roman" w:cs="Times New Roman"/>
          <w:sz w:val="24"/>
          <w:szCs w:val="24"/>
        </w:rPr>
      </w:pPr>
      <w:r w:rsidRPr="00AE60E9">
        <w:rPr>
          <w:rFonts w:ascii="Times New Roman" w:hAnsi="Times New Roman" w:cs="Times New Roman"/>
          <w:sz w:val="24"/>
          <w:szCs w:val="24"/>
        </w:rPr>
        <w:t xml:space="preserve">The United Nations Convention </w:t>
      </w:r>
      <w:r w:rsidR="001B684B" w:rsidRPr="00AE60E9">
        <w:rPr>
          <w:rFonts w:ascii="Times New Roman" w:hAnsi="Times New Roman" w:cs="Times New Roman"/>
          <w:sz w:val="24"/>
          <w:szCs w:val="24"/>
        </w:rPr>
        <w:t>against</w:t>
      </w:r>
      <w:r w:rsidRPr="00AE60E9">
        <w:rPr>
          <w:rFonts w:ascii="Times New Roman" w:hAnsi="Times New Roman" w:cs="Times New Roman"/>
          <w:sz w:val="24"/>
          <w:szCs w:val="24"/>
        </w:rPr>
        <w:t xml:space="preserve"> Corruption (UNCAC) was adopted to help in combating rampant corruption that had fueled transnational crimes. The various forms that made transnational crimes consistent include abuse of office, bribery, and trade influence. Wasser et.al. (2018</w:t>
      </w:r>
      <w:r w:rsidR="0030465F" w:rsidRPr="00AE60E9">
        <w:rPr>
          <w:rFonts w:ascii="Times New Roman" w:hAnsi="Times New Roman" w:cs="Times New Roman"/>
          <w:sz w:val="24"/>
          <w:szCs w:val="24"/>
        </w:rPr>
        <w:t>, p. 7</w:t>
      </w:r>
      <w:r w:rsidRPr="00AE60E9">
        <w:rPr>
          <w:rFonts w:ascii="Times New Roman" w:hAnsi="Times New Roman" w:cs="Times New Roman"/>
          <w:sz w:val="24"/>
          <w:szCs w:val="24"/>
        </w:rPr>
        <w:t>), argues that the enactment was supported by the introduction of various measures that would greatly aid in curbing corruption, and these measures include; provision of technical assistance and dissemination of information, cooperation at the international level, asset recovery, establishment of preventive measures and criminalizat</w:t>
      </w:r>
      <w:r w:rsidR="007979F2" w:rsidRPr="00AE60E9">
        <w:rPr>
          <w:rFonts w:ascii="Times New Roman" w:hAnsi="Times New Roman" w:cs="Times New Roman"/>
          <w:sz w:val="24"/>
          <w:szCs w:val="24"/>
        </w:rPr>
        <w:t>ion and enfo</w:t>
      </w:r>
      <w:r w:rsidR="003F0E33" w:rsidRPr="00AE60E9">
        <w:rPr>
          <w:rFonts w:ascii="Times New Roman" w:hAnsi="Times New Roman" w:cs="Times New Roman"/>
          <w:sz w:val="24"/>
          <w:szCs w:val="24"/>
        </w:rPr>
        <w:t>rcement of the law. For example, the case study provides</w:t>
      </w:r>
      <w:r w:rsidR="007979F2" w:rsidRPr="00AE60E9">
        <w:rPr>
          <w:rFonts w:ascii="Times New Roman" w:hAnsi="Times New Roman" w:cs="Times New Roman"/>
          <w:sz w:val="24"/>
          <w:szCs w:val="24"/>
        </w:rPr>
        <w:t xml:space="preserve"> an exam</w:t>
      </w:r>
      <w:r w:rsidR="003F0E33" w:rsidRPr="00AE60E9">
        <w:rPr>
          <w:rFonts w:ascii="Times New Roman" w:hAnsi="Times New Roman" w:cs="Times New Roman"/>
          <w:sz w:val="24"/>
          <w:szCs w:val="24"/>
        </w:rPr>
        <w:t>ple of how the Americans have worked together with Mexicans</w:t>
      </w:r>
      <w:r w:rsidR="007979F2" w:rsidRPr="00AE60E9">
        <w:rPr>
          <w:rFonts w:ascii="Times New Roman" w:hAnsi="Times New Roman" w:cs="Times New Roman"/>
          <w:sz w:val="24"/>
          <w:szCs w:val="24"/>
        </w:rPr>
        <w:t xml:space="preserve"> to help reduce transnational crimes in their </w:t>
      </w:r>
      <w:r w:rsidR="0096786A" w:rsidRPr="00AE60E9">
        <w:rPr>
          <w:rFonts w:ascii="Times New Roman" w:hAnsi="Times New Roman" w:cs="Times New Roman"/>
          <w:sz w:val="24"/>
          <w:szCs w:val="24"/>
        </w:rPr>
        <w:t>countries. Voronin</w:t>
      </w:r>
      <w:r w:rsidR="006473F5" w:rsidRPr="00AE60E9">
        <w:rPr>
          <w:rFonts w:ascii="Times New Roman" w:hAnsi="Times New Roman" w:cs="Times New Roman"/>
          <w:sz w:val="24"/>
          <w:szCs w:val="24"/>
        </w:rPr>
        <w:t>&amp;Beliaeva, (2018</w:t>
      </w:r>
      <w:r w:rsidR="0030465F" w:rsidRPr="00AE60E9">
        <w:rPr>
          <w:rFonts w:ascii="Times New Roman" w:hAnsi="Times New Roman" w:cs="Times New Roman"/>
          <w:sz w:val="24"/>
          <w:szCs w:val="24"/>
        </w:rPr>
        <w:t>, p. 19</w:t>
      </w:r>
      <w:r w:rsidR="006473F5" w:rsidRPr="00AE60E9">
        <w:rPr>
          <w:rFonts w:ascii="Times New Roman" w:hAnsi="Times New Roman" w:cs="Times New Roman"/>
          <w:sz w:val="24"/>
          <w:szCs w:val="24"/>
        </w:rPr>
        <w:t xml:space="preserve">), argue </w:t>
      </w:r>
      <w:r w:rsidRPr="00AE60E9">
        <w:rPr>
          <w:rFonts w:ascii="Times New Roman" w:hAnsi="Times New Roman" w:cs="Times New Roman"/>
          <w:sz w:val="24"/>
          <w:szCs w:val="24"/>
        </w:rPr>
        <w:t>that countries have adopted preventive measures such as setting up of anti-corruption bodies that investigate and prosecute corruption scandals at the country level. In addition, countries have also ensured that there is openness in the financing of election campaigns and also funding for political parties. Countries have also adopted transparency and accountability principles to safeguard public funds against looting by corrupt leaders and employees.</w:t>
      </w:r>
    </w:p>
    <w:p w:rsidR="00C94B8E" w:rsidRPr="00AE60E9" w:rsidRDefault="00C94B8E" w:rsidP="00AE60E9">
      <w:pPr>
        <w:spacing w:line="240" w:lineRule="auto"/>
        <w:ind w:firstLine="1440"/>
        <w:rPr>
          <w:rFonts w:ascii="Times New Roman" w:hAnsi="Times New Roman" w:cs="Times New Roman"/>
          <w:sz w:val="24"/>
          <w:szCs w:val="24"/>
        </w:rPr>
      </w:pPr>
      <w:r w:rsidRPr="00AE60E9">
        <w:rPr>
          <w:rFonts w:ascii="Times New Roman" w:hAnsi="Times New Roman" w:cs="Times New Roman"/>
          <w:sz w:val="24"/>
          <w:szCs w:val="24"/>
        </w:rPr>
        <w:t>Raba</w:t>
      </w:r>
      <w:r w:rsidR="006473F5" w:rsidRPr="00AE60E9">
        <w:rPr>
          <w:rFonts w:ascii="Times New Roman" w:hAnsi="Times New Roman" w:cs="Times New Roman"/>
          <w:sz w:val="24"/>
          <w:szCs w:val="24"/>
        </w:rPr>
        <w:t>sa et.al. (2017</w:t>
      </w:r>
      <w:r w:rsidR="0030465F" w:rsidRPr="00AE60E9">
        <w:rPr>
          <w:rFonts w:ascii="Times New Roman" w:hAnsi="Times New Roman" w:cs="Times New Roman"/>
          <w:sz w:val="24"/>
          <w:szCs w:val="24"/>
        </w:rPr>
        <w:t>, p. 64</w:t>
      </w:r>
      <w:r w:rsidR="006473F5" w:rsidRPr="00AE60E9">
        <w:rPr>
          <w:rFonts w:ascii="Times New Roman" w:hAnsi="Times New Roman" w:cs="Times New Roman"/>
          <w:sz w:val="24"/>
          <w:szCs w:val="24"/>
        </w:rPr>
        <w:t>), assert</w:t>
      </w:r>
      <w:r w:rsidRPr="00AE60E9">
        <w:rPr>
          <w:rFonts w:ascii="Times New Roman" w:hAnsi="Times New Roman" w:cs="Times New Roman"/>
          <w:sz w:val="24"/>
          <w:szCs w:val="24"/>
        </w:rPr>
        <w:t xml:space="preserve"> that there has been international cooperation among countries in collective efforts to end corruption. Countries have internationally cooperated in the provision of legal assistance in both the collection and sharing of evidence for use in criminal courts. In addition, member states are encouraged to enact laws and establish policies that help to track and trace, seizure, and confiscate the finances from corruption activities (Rabasa et.al. 2017</w:t>
      </w:r>
      <w:r w:rsidR="0030465F" w:rsidRPr="00AE60E9">
        <w:rPr>
          <w:rFonts w:ascii="Times New Roman" w:hAnsi="Times New Roman" w:cs="Times New Roman"/>
          <w:sz w:val="24"/>
          <w:szCs w:val="24"/>
        </w:rPr>
        <w:t>, 66</w:t>
      </w:r>
      <w:r w:rsidRPr="00AE60E9">
        <w:rPr>
          <w:rFonts w:ascii="Times New Roman" w:hAnsi="Times New Roman" w:cs="Times New Roman"/>
          <w:sz w:val="24"/>
          <w:szCs w:val="24"/>
        </w:rPr>
        <w:t xml:space="preserve">). Asset recovery was a primary principle adopted by the United Nations Convention </w:t>
      </w:r>
      <w:r w:rsidR="001B684B" w:rsidRPr="00AE60E9">
        <w:rPr>
          <w:rFonts w:ascii="Times New Roman" w:hAnsi="Times New Roman" w:cs="Times New Roman"/>
          <w:sz w:val="24"/>
          <w:szCs w:val="24"/>
        </w:rPr>
        <w:t>against</w:t>
      </w:r>
      <w:r w:rsidRPr="00AE60E9">
        <w:rPr>
          <w:rFonts w:ascii="Times New Roman" w:hAnsi="Times New Roman" w:cs="Times New Roman"/>
          <w:sz w:val="24"/>
          <w:szCs w:val="24"/>
        </w:rPr>
        <w:t xml:space="preserve"> Corrupti</w:t>
      </w:r>
      <w:r w:rsidR="006473F5" w:rsidRPr="00AE60E9">
        <w:rPr>
          <w:rFonts w:ascii="Times New Roman" w:hAnsi="Times New Roman" w:cs="Times New Roman"/>
          <w:sz w:val="24"/>
          <w:szCs w:val="24"/>
        </w:rPr>
        <w:t>on. Wasser et.al. (2018</w:t>
      </w:r>
      <w:r w:rsidR="0030465F" w:rsidRPr="00AE60E9">
        <w:rPr>
          <w:rFonts w:ascii="Times New Roman" w:hAnsi="Times New Roman" w:cs="Times New Roman"/>
          <w:sz w:val="24"/>
          <w:szCs w:val="24"/>
        </w:rPr>
        <w:t>, p. 12</w:t>
      </w:r>
      <w:r w:rsidR="006473F5" w:rsidRPr="00AE60E9">
        <w:rPr>
          <w:rFonts w:ascii="Times New Roman" w:hAnsi="Times New Roman" w:cs="Times New Roman"/>
          <w:sz w:val="24"/>
          <w:szCs w:val="24"/>
        </w:rPr>
        <w:t>), state</w:t>
      </w:r>
      <w:r w:rsidRPr="00AE60E9">
        <w:rPr>
          <w:rFonts w:ascii="Times New Roman" w:hAnsi="Times New Roman" w:cs="Times New Roman"/>
          <w:sz w:val="24"/>
          <w:szCs w:val="24"/>
        </w:rPr>
        <w:t xml:space="preserve"> that assets recovered from corruption may be returned to the requesting countries. However, the requesting country has to confirm ownership of the asset, and the recovering country may state the damage it has incurred while recovering the asset. United Nations Convention Against Corruption has been effective since asset recovery activities as a result of corruption have reduced globally. Countries are required to enact </w:t>
      </w:r>
      <w:r w:rsidR="001B684B" w:rsidRPr="00AE60E9">
        <w:rPr>
          <w:rFonts w:ascii="Times New Roman" w:hAnsi="Times New Roman" w:cs="Times New Roman"/>
          <w:sz w:val="24"/>
          <w:szCs w:val="24"/>
        </w:rPr>
        <w:t>criminal offenses that widely cover</w:t>
      </w:r>
      <w:r w:rsidRPr="00AE60E9">
        <w:rPr>
          <w:rFonts w:ascii="Times New Roman" w:hAnsi="Times New Roman" w:cs="Times New Roman"/>
          <w:sz w:val="24"/>
          <w:szCs w:val="24"/>
        </w:rPr>
        <w:t xml:space="preserve"> corruption cases. Some of the forms of </w:t>
      </w:r>
      <w:r w:rsidRPr="00AE60E9">
        <w:rPr>
          <w:rFonts w:ascii="Times New Roman" w:hAnsi="Times New Roman" w:cs="Times New Roman"/>
          <w:sz w:val="24"/>
          <w:szCs w:val="24"/>
        </w:rPr>
        <w:lastRenderedPageBreak/>
        <w:t xml:space="preserve">corruption that have been criminalized by the convention include mismanagement of public resources, bribery, </w:t>
      </w:r>
      <w:r w:rsidR="006A03DC" w:rsidRPr="00AE60E9">
        <w:rPr>
          <w:rFonts w:ascii="Times New Roman" w:hAnsi="Times New Roman" w:cs="Times New Roman"/>
          <w:sz w:val="24"/>
          <w:szCs w:val="24"/>
        </w:rPr>
        <w:t>and money</w:t>
      </w:r>
      <w:r w:rsidRPr="00AE60E9">
        <w:rPr>
          <w:rFonts w:ascii="Times New Roman" w:hAnsi="Times New Roman" w:cs="Times New Roman"/>
          <w:sz w:val="24"/>
          <w:szCs w:val="24"/>
        </w:rPr>
        <w:t xml:space="preserve"> laundering, and trading in action (Rabasa et.al. 2017</w:t>
      </w:r>
      <w:r w:rsidR="0030465F" w:rsidRPr="00AE60E9">
        <w:rPr>
          <w:rFonts w:ascii="Times New Roman" w:hAnsi="Times New Roman" w:cs="Times New Roman"/>
          <w:sz w:val="24"/>
          <w:szCs w:val="24"/>
        </w:rPr>
        <w:t>, p. 66</w:t>
      </w:r>
      <w:r w:rsidRPr="00AE60E9">
        <w:rPr>
          <w:rFonts w:ascii="Times New Roman" w:hAnsi="Times New Roman" w:cs="Times New Roman"/>
          <w:sz w:val="24"/>
          <w:szCs w:val="24"/>
        </w:rPr>
        <w:t xml:space="preserve">). </w:t>
      </w:r>
    </w:p>
    <w:p w:rsidR="00C94B8E" w:rsidRPr="00AE60E9" w:rsidRDefault="00C94B8E" w:rsidP="00AE60E9">
      <w:pPr>
        <w:pStyle w:val="ListParagraph"/>
        <w:numPr>
          <w:ilvl w:val="0"/>
          <w:numId w:val="10"/>
        </w:numPr>
        <w:spacing w:line="240" w:lineRule="auto"/>
        <w:rPr>
          <w:rFonts w:ascii="Times New Roman" w:hAnsi="Times New Roman" w:cs="Times New Roman"/>
          <w:b/>
          <w:sz w:val="24"/>
          <w:szCs w:val="24"/>
        </w:rPr>
      </w:pPr>
      <w:r w:rsidRPr="00AE60E9">
        <w:rPr>
          <w:rFonts w:ascii="Times New Roman" w:hAnsi="Times New Roman" w:cs="Times New Roman"/>
          <w:b/>
          <w:sz w:val="24"/>
          <w:szCs w:val="24"/>
        </w:rPr>
        <w:t>Inter</w:t>
      </w:r>
      <w:r w:rsidR="003F0E33" w:rsidRPr="00AE60E9">
        <w:rPr>
          <w:rFonts w:ascii="Times New Roman" w:hAnsi="Times New Roman" w:cs="Times New Roman"/>
          <w:b/>
          <w:sz w:val="24"/>
          <w:szCs w:val="24"/>
        </w:rPr>
        <w:t xml:space="preserve">national guidelines on curbing </w:t>
      </w:r>
      <w:r w:rsidRPr="00AE60E9">
        <w:rPr>
          <w:rFonts w:ascii="Times New Roman" w:hAnsi="Times New Roman" w:cs="Times New Roman"/>
          <w:b/>
          <w:sz w:val="24"/>
          <w:szCs w:val="24"/>
        </w:rPr>
        <w:t>mon</w:t>
      </w:r>
      <w:r w:rsidR="003F0E33" w:rsidRPr="00AE60E9">
        <w:rPr>
          <w:rFonts w:ascii="Times New Roman" w:hAnsi="Times New Roman" w:cs="Times New Roman"/>
          <w:b/>
          <w:sz w:val="24"/>
          <w:szCs w:val="24"/>
        </w:rPr>
        <w:t>ey laundering and the funding of terrorists</w:t>
      </w:r>
    </w:p>
    <w:p w:rsidR="00C94B8E" w:rsidRPr="00AE60E9" w:rsidRDefault="00C94B8E" w:rsidP="00AE60E9">
      <w:pPr>
        <w:spacing w:line="240" w:lineRule="auto"/>
        <w:ind w:firstLine="1440"/>
        <w:rPr>
          <w:rFonts w:ascii="Times New Roman" w:hAnsi="Times New Roman" w:cs="Times New Roman"/>
          <w:sz w:val="24"/>
          <w:szCs w:val="24"/>
        </w:rPr>
      </w:pPr>
      <w:r w:rsidRPr="00AE60E9">
        <w:rPr>
          <w:rFonts w:ascii="Times New Roman" w:hAnsi="Times New Roman" w:cs="Times New Roman"/>
          <w:sz w:val="24"/>
          <w:szCs w:val="24"/>
        </w:rPr>
        <w:t xml:space="preserve">Money laundering and the financing of terrorist activities have become security threatening issues that have spearheaded the growth of transnational crimes. However, there have been certain standards that protect against </w:t>
      </w:r>
      <w:r w:rsidR="003F0E33" w:rsidRPr="00AE60E9">
        <w:rPr>
          <w:rFonts w:ascii="Times New Roman" w:hAnsi="Times New Roman" w:cs="Times New Roman"/>
          <w:sz w:val="24"/>
          <w:szCs w:val="24"/>
        </w:rPr>
        <w:t>illicit money.</w:t>
      </w:r>
      <w:r w:rsidRPr="00AE60E9">
        <w:rPr>
          <w:rFonts w:ascii="Times New Roman" w:hAnsi="Times New Roman" w:cs="Times New Roman"/>
          <w:sz w:val="24"/>
          <w:szCs w:val="24"/>
        </w:rPr>
        <w:t xml:space="preserve"> One of the </w:t>
      </w:r>
      <w:r w:rsidR="003F0E33" w:rsidRPr="00AE60E9">
        <w:rPr>
          <w:rFonts w:ascii="Times New Roman" w:hAnsi="Times New Roman" w:cs="Times New Roman"/>
          <w:sz w:val="24"/>
          <w:szCs w:val="24"/>
        </w:rPr>
        <w:t xml:space="preserve">set </w:t>
      </w:r>
      <w:r w:rsidRPr="00AE60E9">
        <w:rPr>
          <w:rFonts w:ascii="Times New Roman" w:hAnsi="Times New Roman" w:cs="Times New Roman"/>
          <w:sz w:val="24"/>
          <w:szCs w:val="24"/>
        </w:rPr>
        <w:t xml:space="preserve">standards to protect </w:t>
      </w:r>
      <w:r w:rsidR="003F0E33" w:rsidRPr="00AE60E9">
        <w:rPr>
          <w:rFonts w:ascii="Times New Roman" w:hAnsi="Times New Roman" w:cs="Times New Roman"/>
          <w:sz w:val="24"/>
          <w:szCs w:val="24"/>
        </w:rPr>
        <w:t>illicit money</w:t>
      </w:r>
      <w:r w:rsidRPr="00AE60E9">
        <w:rPr>
          <w:rFonts w:ascii="Times New Roman" w:hAnsi="Times New Roman" w:cs="Times New Roman"/>
          <w:sz w:val="24"/>
          <w:szCs w:val="24"/>
        </w:rPr>
        <w:t xml:space="preserve"> includes risk assessment and application of a risk-based approach. Voronin&amp;Bel</w:t>
      </w:r>
      <w:r w:rsidR="006473F5" w:rsidRPr="00AE60E9">
        <w:rPr>
          <w:rFonts w:ascii="Times New Roman" w:hAnsi="Times New Roman" w:cs="Times New Roman"/>
          <w:sz w:val="24"/>
          <w:szCs w:val="24"/>
        </w:rPr>
        <w:t>iaeva (2018</w:t>
      </w:r>
      <w:r w:rsidR="0030465F" w:rsidRPr="00AE60E9">
        <w:rPr>
          <w:rFonts w:ascii="Times New Roman" w:hAnsi="Times New Roman" w:cs="Times New Roman"/>
          <w:sz w:val="24"/>
          <w:szCs w:val="24"/>
        </w:rPr>
        <w:t>, p. 21</w:t>
      </w:r>
      <w:r w:rsidR="006473F5" w:rsidRPr="00AE60E9">
        <w:rPr>
          <w:rFonts w:ascii="Times New Roman" w:hAnsi="Times New Roman" w:cs="Times New Roman"/>
          <w:sz w:val="24"/>
          <w:szCs w:val="24"/>
        </w:rPr>
        <w:t xml:space="preserve">), support </w:t>
      </w:r>
      <w:r w:rsidRPr="00AE60E9">
        <w:rPr>
          <w:rFonts w:ascii="Times New Roman" w:hAnsi="Times New Roman" w:cs="Times New Roman"/>
          <w:sz w:val="24"/>
          <w:szCs w:val="24"/>
        </w:rPr>
        <w:t>the standards of risk assessment as a way of combating transnational crimes by stating that countries need to identify and evaluate risks associated with money laundering</w:t>
      </w:r>
      <w:r w:rsidR="003F0E33" w:rsidRPr="00AE60E9">
        <w:rPr>
          <w:rFonts w:ascii="Times New Roman" w:hAnsi="Times New Roman" w:cs="Times New Roman"/>
          <w:sz w:val="24"/>
          <w:szCs w:val="24"/>
        </w:rPr>
        <w:t xml:space="preserve"> activities</w:t>
      </w:r>
      <w:r w:rsidRPr="00AE60E9">
        <w:rPr>
          <w:rFonts w:ascii="Times New Roman" w:hAnsi="Times New Roman" w:cs="Times New Roman"/>
          <w:sz w:val="24"/>
          <w:szCs w:val="24"/>
        </w:rPr>
        <w:t xml:space="preserve"> and th</w:t>
      </w:r>
      <w:r w:rsidR="003F0E33" w:rsidRPr="00AE60E9">
        <w:rPr>
          <w:rFonts w:ascii="Times New Roman" w:hAnsi="Times New Roman" w:cs="Times New Roman"/>
          <w:sz w:val="24"/>
          <w:szCs w:val="24"/>
        </w:rPr>
        <w:t>e funding for terrorists</w:t>
      </w:r>
      <w:r w:rsidRPr="00AE60E9">
        <w:rPr>
          <w:rFonts w:ascii="Times New Roman" w:hAnsi="Times New Roman" w:cs="Times New Roman"/>
          <w:sz w:val="24"/>
          <w:szCs w:val="24"/>
        </w:rPr>
        <w:t xml:space="preserve"> and </w:t>
      </w:r>
      <w:r w:rsidR="00C6581E" w:rsidRPr="00AE60E9">
        <w:rPr>
          <w:rFonts w:ascii="Times New Roman" w:hAnsi="Times New Roman" w:cs="Times New Roman"/>
          <w:sz w:val="24"/>
          <w:szCs w:val="24"/>
        </w:rPr>
        <w:t>those countries</w:t>
      </w:r>
      <w:r w:rsidRPr="00AE60E9">
        <w:rPr>
          <w:rFonts w:ascii="Times New Roman" w:hAnsi="Times New Roman" w:cs="Times New Roman"/>
          <w:sz w:val="24"/>
          <w:szCs w:val="24"/>
        </w:rPr>
        <w:t xml:space="preserve"> are bound to take preventive actions. Also, countries have to allocate sufficient resources towards risk mitigation. After asse</w:t>
      </w:r>
      <w:r w:rsidR="00C275D8" w:rsidRPr="00AE60E9">
        <w:rPr>
          <w:rFonts w:ascii="Times New Roman" w:hAnsi="Times New Roman" w:cs="Times New Roman"/>
          <w:sz w:val="24"/>
          <w:szCs w:val="24"/>
        </w:rPr>
        <w:t>ssing the risk, countries need to</w:t>
      </w:r>
      <w:r w:rsidRPr="00AE60E9">
        <w:rPr>
          <w:rFonts w:ascii="Times New Roman" w:hAnsi="Times New Roman" w:cs="Times New Roman"/>
          <w:sz w:val="24"/>
          <w:szCs w:val="24"/>
        </w:rPr>
        <w:t xml:space="preserve"> incorporate a risk</w:t>
      </w:r>
      <w:r w:rsidR="00C275D8" w:rsidRPr="00AE60E9">
        <w:rPr>
          <w:rFonts w:ascii="Times New Roman" w:hAnsi="Times New Roman" w:cs="Times New Roman"/>
          <w:sz w:val="24"/>
          <w:szCs w:val="24"/>
        </w:rPr>
        <w:t xml:space="preserve"> approaches </w:t>
      </w:r>
      <w:r w:rsidRPr="00AE60E9">
        <w:rPr>
          <w:rFonts w:ascii="Times New Roman" w:hAnsi="Times New Roman" w:cs="Times New Roman"/>
          <w:sz w:val="24"/>
          <w:szCs w:val="24"/>
        </w:rPr>
        <w:t xml:space="preserve">so as to guarantee </w:t>
      </w:r>
      <w:r w:rsidR="00C275D8" w:rsidRPr="00AE60E9">
        <w:rPr>
          <w:rFonts w:ascii="Times New Roman" w:hAnsi="Times New Roman" w:cs="Times New Roman"/>
          <w:sz w:val="24"/>
          <w:szCs w:val="24"/>
        </w:rPr>
        <w:t>that programs</w:t>
      </w:r>
      <w:r w:rsidRPr="00AE60E9">
        <w:rPr>
          <w:rFonts w:ascii="Times New Roman" w:hAnsi="Times New Roman" w:cs="Times New Roman"/>
          <w:sz w:val="24"/>
          <w:szCs w:val="24"/>
        </w:rPr>
        <w:t xml:space="preserve"> put in place to curb money laundering and funding of terrorism are in correspondence with the identified risk. </w:t>
      </w:r>
    </w:p>
    <w:p w:rsidR="00C94B8E" w:rsidRPr="00AE60E9" w:rsidRDefault="00C94B8E" w:rsidP="00AE60E9">
      <w:pPr>
        <w:spacing w:line="240" w:lineRule="auto"/>
        <w:ind w:firstLine="1440"/>
        <w:rPr>
          <w:rFonts w:ascii="Times New Roman" w:hAnsi="Times New Roman" w:cs="Times New Roman"/>
          <w:sz w:val="24"/>
          <w:szCs w:val="24"/>
        </w:rPr>
      </w:pPr>
      <w:r w:rsidRPr="00AE60E9">
        <w:rPr>
          <w:rFonts w:ascii="Times New Roman" w:hAnsi="Times New Roman" w:cs="Times New Roman"/>
          <w:sz w:val="24"/>
          <w:szCs w:val="24"/>
        </w:rPr>
        <w:t>Rabasa et.al. (2017</w:t>
      </w:r>
      <w:r w:rsidR="0030465F" w:rsidRPr="00AE60E9">
        <w:rPr>
          <w:rFonts w:ascii="Times New Roman" w:hAnsi="Times New Roman" w:cs="Times New Roman"/>
          <w:sz w:val="24"/>
          <w:szCs w:val="24"/>
        </w:rPr>
        <w:t>, p. 66</w:t>
      </w:r>
      <w:r w:rsidRPr="00AE60E9">
        <w:rPr>
          <w:rFonts w:ascii="Times New Roman" w:hAnsi="Times New Roman" w:cs="Times New Roman"/>
          <w:sz w:val="24"/>
          <w:szCs w:val="24"/>
        </w:rPr>
        <w:t>), acknowledge that cooperation and coordination at the national level is another standard that can reduce money laundering</w:t>
      </w:r>
      <w:r w:rsidR="00C275D8" w:rsidRPr="00AE60E9">
        <w:rPr>
          <w:rFonts w:ascii="Times New Roman" w:hAnsi="Times New Roman" w:cs="Times New Roman"/>
          <w:sz w:val="24"/>
          <w:szCs w:val="24"/>
        </w:rPr>
        <w:t xml:space="preserve"> activities and funding</w:t>
      </w:r>
      <w:r w:rsidRPr="00AE60E9">
        <w:rPr>
          <w:rFonts w:ascii="Times New Roman" w:hAnsi="Times New Roman" w:cs="Times New Roman"/>
          <w:sz w:val="24"/>
          <w:szCs w:val="24"/>
        </w:rPr>
        <w:t xml:space="preserve"> of terrorism and thus help in</w:t>
      </w:r>
      <w:r w:rsidR="00C275D8" w:rsidRPr="00AE60E9">
        <w:rPr>
          <w:rFonts w:ascii="Times New Roman" w:hAnsi="Times New Roman" w:cs="Times New Roman"/>
          <w:sz w:val="24"/>
          <w:szCs w:val="24"/>
        </w:rPr>
        <w:t xml:space="preserve"> combating transnational crimes</w:t>
      </w:r>
      <w:r w:rsidRPr="00AE60E9">
        <w:rPr>
          <w:rFonts w:ascii="Times New Roman" w:hAnsi="Times New Roman" w:cs="Times New Roman"/>
          <w:sz w:val="24"/>
          <w:szCs w:val="24"/>
        </w:rPr>
        <w:t>. Voronin&amp;Beliaeva (2018</w:t>
      </w:r>
      <w:r w:rsidR="0030465F" w:rsidRPr="00AE60E9">
        <w:rPr>
          <w:rFonts w:ascii="Times New Roman" w:hAnsi="Times New Roman" w:cs="Times New Roman"/>
          <w:sz w:val="24"/>
          <w:szCs w:val="24"/>
        </w:rPr>
        <w:t>, p. 21</w:t>
      </w:r>
      <w:r w:rsidRPr="00AE60E9">
        <w:rPr>
          <w:rFonts w:ascii="Times New Roman" w:hAnsi="Times New Roman" w:cs="Times New Roman"/>
          <w:sz w:val="24"/>
          <w:szCs w:val="24"/>
        </w:rPr>
        <w:t xml:space="preserve">), states that countries set up effective mechanisms that would facilitate effective cooperation and sharing of information between financial policymakers, law regulators and the financial intelligence unit in efforts to develop and implement policies that are directed towards reducing money laundering and funding of terrorism activities. </w:t>
      </w:r>
      <w:r w:rsidR="007979F2" w:rsidRPr="00AE60E9">
        <w:rPr>
          <w:rFonts w:ascii="Times New Roman" w:hAnsi="Times New Roman" w:cs="Times New Roman"/>
          <w:sz w:val="24"/>
          <w:szCs w:val="24"/>
        </w:rPr>
        <w:t xml:space="preserve">For instance, from the case study it was highlighted that law enforcers can be drawn into areas where money laundering activities are rampant so as to help curb transnational </w:t>
      </w:r>
      <w:r w:rsidR="0096786A" w:rsidRPr="00AE60E9">
        <w:rPr>
          <w:rFonts w:ascii="Times New Roman" w:hAnsi="Times New Roman" w:cs="Times New Roman"/>
          <w:sz w:val="24"/>
          <w:szCs w:val="24"/>
        </w:rPr>
        <w:t>crimes. Another</w:t>
      </w:r>
      <w:r w:rsidRPr="00AE60E9">
        <w:rPr>
          <w:rFonts w:ascii="Times New Roman" w:hAnsi="Times New Roman" w:cs="Times New Roman"/>
          <w:sz w:val="24"/>
          <w:szCs w:val="24"/>
        </w:rPr>
        <w:t xml:space="preserve"> standard is confiscation and provisional measur</w:t>
      </w:r>
      <w:r w:rsidR="006473F5" w:rsidRPr="00AE60E9">
        <w:rPr>
          <w:rFonts w:ascii="Times New Roman" w:hAnsi="Times New Roman" w:cs="Times New Roman"/>
          <w:sz w:val="24"/>
          <w:szCs w:val="24"/>
        </w:rPr>
        <w:t>es. Wasser et.al. (2018</w:t>
      </w:r>
      <w:r w:rsidR="0030465F" w:rsidRPr="00AE60E9">
        <w:rPr>
          <w:rFonts w:ascii="Times New Roman" w:hAnsi="Times New Roman" w:cs="Times New Roman"/>
          <w:sz w:val="24"/>
          <w:szCs w:val="24"/>
        </w:rPr>
        <w:t>, p. 14</w:t>
      </w:r>
      <w:r w:rsidR="006473F5" w:rsidRPr="00AE60E9">
        <w:rPr>
          <w:rFonts w:ascii="Times New Roman" w:hAnsi="Times New Roman" w:cs="Times New Roman"/>
          <w:sz w:val="24"/>
          <w:szCs w:val="24"/>
        </w:rPr>
        <w:t>), state</w:t>
      </w:r>
      <w:r w:rsidRPr="00AE60E9">
        <w:rPr>
          <w:rFonts w:ascii="Times New Roman" w:hAnsi="Times New Roman" w:cs="Times New Roman"/>
          <w:sz w:val="24"/>
          <w:szCs w:val="24"/>
        </w:rPr>
        <w:t xml:space="preserve"> that countries should enact legislation that gives the relevant authorities the power to seize and confiscate profits from money laundering, proceeds that may accrue from the financing of terrorist activities and laundered property. According to Rabasa et.al. (2017</w:t>
      </w:r>
      <w:r w:rsidR="0030465F" w:rsidRPr="00AE60E9">
        <w:rPr>
          <w:rFonts w:ascii="Times New Roman" w:hAnsi="Times New Roman" w:cs="Times New Roman"/>
          <w:sz w:val="24"/>
          <w:szCs w:val="24"/>
        </w:rPr>
        <w:t>, p. 67</w:t>
      </w:r>
      <w:r w:rsidRPr="00AE60E9">
        <w:rPr>
          <w:rFonts w:ascii="Times New Roman" w:hAnsi="Times New Roman" w:cs="Times New Roman"/>
          <w:sz w:val="24"/>
          <w:szCs w:val="24"/>
        </w:rPr>
        <w:t>), such measures may include implementing steps that may deter a country's ability and capacity to seize or recover assets, track and trace, and assess assets that are subject to confiscation and measures that allow for freezing of properties.</w:t>
      </w:r>
    </w:p>
    <w:p w:rsidR="00C94B8E" w:rsidRPr="00AE60E9" w:rsidRDefault="00AE60E9" w:rsidP="00AE60E9">
      <w:pPr>
        <w:pStyle w:val="ListParagraph"/>
        <w:numPr>
          <w:ilvl w:val="0"/>
          <w:numId w:val="7"/>
        </w:numPr>
        <w:spacing w:line="240" w:lineRule="auto"/>
        <w:rPr>
          <w:rFonts w:ascii="Times New Roman" w:hAnsi="Times New Roman" w:cs="Times New Roman"/>
          <w:b/>
          <w:sz w:val="24"/>
          <w:szCs w:val="24"/>
        </w:rPr>
      </w:pPr>
      <w:r w:rsidRPr="00AE60E9">
        <w:rPr>
          <w:rFonts w:ascii="Times New Roman" w:hAnsi="Times New Roman" w:cs="Times New Roman"/>
          <w:b/>
          <w:sz w:val="24"/>
          <w:szCs w:val="24"/>
        </w:rPr>
        <w:t xml:space="preserve">Theme IV: </w:t>
      </w:r>
      <w:r w:rsidR="00C94B8E" w:rsidRPr="00AE60E9">
        <w:rPr>
          <w:rFonts w:ascii="Times New Roman" w:hAnsi="Times New Roman" w:cs="Times New Roman"/>
          <w:b/>
          <w:sz w:val="24"/>
          <w:szCs w:val="24"/>
        </w:rPr>
        <w:t>Effects of Transnational Crimes</w:t>
      </w:r>
    </w:p>
    <w:p w:rsidR="00C94B8E" w:rsidRPr="00AE60E9" w:rsidRDefault="00C94B8E" w:rsidP="00AE60E9">
      <w:pPr>
        <w:spacing w:line="240" w:lineRule="auto"/>
        <w:ind w:firstLine="1440"/>
        <w:rPr>
          <w:rFonts w:ascii="Times New Roman" w:hAnsi="Times New Roman" w:cs="Times New Roman"/>
          <w:sz w:val="24"/>
          <w:szCs w:val="24"/>
        </w:rPr>
      </w:pPr>
      <w:r w:rsidRPr="00AE60E9">
        <w:rPr>
          <w:rFonts w:ascii="Times New Roman" w:hAnsi="Times New Roman" w:cs="Times New Roman"/>
          <w:sz w:val="24"/>
          <w:szCs w:val="24"/>
        </w:rPr>
        <w:t xml:space="preserve">Transnational crimes have posed significant threats both at national and international levels, and it has resulted in serious effects in sectors like public health and safety, economic stability, and the practice of democracy. </w:t>
      </w:r>
      <w:r w:rsidR="00AE60E9" w:rsidRPr="00AE60E9">
        <w:rPr>
          <w:rFonts w:ascii="Times New Roman" w:hAnsi="Times New Roman" w:cs="Times New Roman"/>
          <w:sz w:val="24"/>
          <w:szCs w:val="24"/>
        </w:rPr>
        <w:t>D'Errico (2011, p. 44), notes that t</w:t>
      </w:r>
      <w:r w:rsidRPr="00AE60E9">
        <w:rPr>
          <w:rFonts w:ascii="Times New Roman" w:hAnsi="Times New Roman" w:cs="Times New Roman"/>
          <w:sz w:val="24"/>
          <w:szCs w:val="24"/>
        </w:rPr>
        <w:t xml:space="preserve">ransnational crimes have resulted in economic threats and affected the competitiveness of the United States, increased corruption and threat of governance, increased terrorism, and increased trafficking of drugs, firearms, and human trafficking. </w:t>
      </w:r>
    </w:p>
    <w:p w:rsidR="00C94B8E" w:rsidRPr="00AE60E9" w:rsidRDefault="00C94B8E" w:rsidP="00AE60E9">
      <w:pPr>
        <w:pStyle w:val="ListParagraph"/>
        <w:numPr>
          <w:ilvl w:val="0"/>
          <w:numId w:val="11"/>
        </w:numPr>
        <w:spacing w:line="240" w:lineRule="auto"/>
        <w:rPr>
          <w:rFonts w:ascii="Times New Roman" w:hAnsi="Times New Roman" w:cs="Times New Roman"/>
          <w:b/>
          <w:sz w:val="24"/>
          <w:szCs w:val="24"/>
        </w:rPr>
      </w:pPr>
      <w:r w:rsidRPr="00AE60E9">
        <w:rPr>
          <w:rFonts w:ascii="Times New Roman" w:hAnsi="Times New Roman" w:cs="Times New Roman"/>
          <w:b/>
          <w:sz w:val="24"/>
          <w:szCs w:val="24"/>
        </w:rPr>
        <w:t>Economic threats and competitiveness of the United States</w:t>
      </w:r>
    </w:p>
    <w:p w:rsidR="00C94B8E" w:rsidRPr="00AE60E9" w:rsidRDefault="003446A4" w:rsidP="00AE60E9">
      <w:pPr>
        <w:spacing w:line="240" w:lineRule="auto"/>
        <w:ind w:firstLine="1440"/>
        <w:rPr>
          <w:rFonts w:ascii="Times New Roman" w:hAnsi="Times New Roman" w:cs="Times New Roman"/>
          <w:sz w:val="24"/>
          <w:szCs w:val="24"/>
        </w:rPr>
      </w:pPr>
      <w:r w:rsidRPr="00AE60E9">
        <w:rPr>
          <w:rFonts w:ascii="Times New Roman" w:hAnsi="Times New Roman" w:cs="Times New Roman"/>
          <w:sz w:val="24"/>
          <w:szCs w:val="24"/>
        </w:rPr>
        <w:t>Evidently, t</w:t>
      </w:r>
      <w:r w:rsidR="00C94B8E" w:rsidRPr="00AE60E9">
        <w:rPr>
          <w:rFonts w:ascii="Times New Roman" w:hAnsi="Times New Roman" w:cs="Times New Roman"/>
          <w:sz w:val="24"/>
          <w:szCs w:val="24"/>
        </w:rPr>
        <w:t>ransnational crimes have reduced the competitiveness of the United States products and services in the global market. D'Errico (2011</w:t>
      </w:r>
      <w:r w:rsidR="00AE60E9" w:rsidRPr="00AE60E9">
        <w:rPr>
          <w:rFonts w:ascii="Times New Roman" w:hAnsi="Times New Roman" w:cs="Times New Roman"/>
          <w:sz w:val="24"/>
          <w:szCs w:val="24"/>
        </w:rPr>
        <w:t>, p. 44</w:t>
      </w:r>
      <w:r w:rsidR="00C94B8E" w:rsidRPr="00AE60E9">
        <w:rPr>
          <w:rFonts w:ascii="Times New Roman" w:hAnsi="Times New Roman" w:cs="Times New Roman"/>
          <w:sz w:val="24"/>
          <w:szCs w:val="24"/>
        </w:rPr>
        <w:t xml:space="preserve">), states that business leaders from the United States have been complaining that their products and services have lost global appeal due to transnational crimes. Specifically, corruption has become prevalent in emerging markets, and the United States business leaders believe that the rule of law is not being </w:t>
      </w:r>
      <w:r w:rsidR="00C94B8E" w:rsidRPr="00AE60E9">
        <w:rPr>
          <w:rFonts w:ascii="Times New Roman" w:hAnsi="Times New Roman" w:cs="Times New Roman"/>
          <w:sz w:val="24"/>
          <w:szCs w:val="24"/>
        </w:rPr>
        <w:lastRenderedPageBreak/>
        <w:t>respec</w:t>
      </w:r>
      <w:r w:rsidR="00AE60E9" w:rsidRPr="00AE60E9">
        <w:rPr>
          <w:rFonts w:ascii="Times New Roman" w:hAnsi="Times New Roman" w:cs="Times New Roman"/>
          <w:sz w:val="24"/>
          <w:szCs w:val="24"/>
        </w:rPr>
        <w:t>ted. In addition, D'Errico (2011, p. 45</w:t>
      </w:r>
      <w:r w:rsidR="00C94B8E" w:rsidRPr="00AE60E9">
        <w:rPr>
          <w:rFonts w:ascii="Times New Roman" w:hAnsi="Times New Roman" w:cs="Times New Roman"/>
          <w:sz w:val="24"/>
          <w:szCs w:val="24"/>
        </w:rPr>
        <w:t>), states that transnational crimes have threatened the economy of the United States. Go</w:t>
      </w:r>
      <w:r w:rsidR="006473F5" w:rsidRPr="00AE60E9">
        <w:rPr>
          <w:rFonts w:ascii="Times New Roman" w:hAnsi="Times New Roman" w:cs="Times New Roman"/>
          <w:sz w:val="24"/>
          <w:szCs w:val="24"/>
        </w:rPr>
        <w:t>ttschalk &amp;Markovic (2016</w:t>
      </w:r>
      <w:r w:rsidR="00AE60E9" w:rsidRPr="00AE60E9">
        <w:rPr>
          <w:rFonts w:ascii="Times New Roman" w:hAnsi="Times New Roman" w:cs="Times New Roman"/>
          <w:sz w:val="24"/>
          <w:szCs w:val="24"/>
        </w:rPr>
        <w:t>, p. 125</w:t>
      </w:r>
      <w:r w:rsidR="006473F5" w:rsidRPr="00AE60E9">
        <w:rPr>
          <w:rFonts w:ascii="Times New Roman" w:hAnsi="Times New Roman" w:cs="Times New Roman"/>
          <w:sz w:val="24"/>
          <w:szCs w:val="24"/>
        </w:rPr>
        <w:t>), add</w:t>
      </w:r>
      <w:r w:rsidR="00C94B8E" w:rsidRPr="00AE60E9">
        <w:rPr>
          <w:rFonts w:ascii="Times New Roman" w:hAnsi="Times New Roman" w:cs="Times New Roman"/>
          <w:sz w:val="24"/>
          <w:szCs w:val="24"/>
        </w:rPr>
        <w:t xml:space="preserve"> that the World Bank estimated that around 1 trillion US dollars were used as bribery to public officials, and this disrupted economic activities. The cost of doing business in countries where transnational crimes have become prevalent has also increased since countries have to account for security costs, and this burden is passed to business leaders. Consequently, foreign direct investment initiatives have reduced globally. Besides, transnational crimes may make countries lose control of essential commodities like oil mines, gas, and aluminum, and this may weaken the economy of a certain country (D'Errico, 2011</w:t>
      </w:r>
      <w:r w:rsidR="00AE60E9" w:rsidRPr="00AE60E9">
        <w:rPr>
          <w:rFonts w:ascii="Times New Roman" w:hAnsi="Times New Roman" w:cs="Times New Roman"/>
          <w:sz w:val="24"/>
          <w:szCs w:val="24"/>
        </w:rPr>
        <w:t>, p. 44</w:t>
      </w:r>
      <w:r w:rsidR="00C94B8E" w:rsidRPr="00AE60E9">
        <w:rPr>
          <w:rFonts w:ascii="Times New Roman" w:hAnsi="Times New Roman" w:cs="Times New Roman"/>
          <w:sz w:val="24"/>
          <w:szCs w:val="24"/>
        </w:rPr>
        <w:t>).</w:t>
      </w:r>
    </w:p>
    <w:p w:rsidR="00C94B8E" w:rsidRPr="00AE60E9" w:rsidRDefault="00C94B8E" w:rsidP="00AE60E9">
      <w:pPr>
        <w:pStyle w:val="ListParagraph"/>
        <w:numPr>
          <w:ilvl w:val="0"/>
          <w:numId w:val="11"/>
        </w:numPr>
        <w:spacing w:line="240" w:lineRule="auto"/>
        <w:rPr>
          <w:rFonts w:ascii="Times New Roman" w:hAnsi="Times New Roman" w:cs="Times New Roman"/>
          <w:b/>
          <w:sz w:val="24"/>
          <w:szCs w:val="24"/>
        </w:rPr>
      </w:pPr>
      <w:r w:rsidRPr="00AE60E9">
        <w:rPr>
          <w:rFonts w:ascii="Times New Roman" w:hAnsi="Times New Roman" w:cs="Times New Roman"/>
          <w:b/>
          <w:sz w:val="24"/>
          <w:szCs w:val="24"/>
        </w:rPr>
        <w:t>Increased corruption and threat of governance</w:t>
      </w:r>
    </w:p>
    <w:p w:rsidR="00C94B8E" w:rsidRPr="00AE60E9" w:rsidRDefault="00C94B8E" w:rsidP="00AE60E9">
      <w:pPr>
        <w:spacing w:line="240" w:lineRule="auto"/>
        <w:ind w:firstLine="1440"/>
        <w:rPr>
          <w:rFonts w:ascii="Times New Roman" w:hAnsi="Times New Roman" w:cs="Times New Roman"/>
          <w:sz w:val="24"/>
          <w:szCs w:val="24"/>
        </w:rPr>
      </w:pPr>
      <w:r w:rsidRPr="00AE60E9">
        <w:rPr>
          <w:rFonts w:ascii="Times New Roman" w:hAnsi="Times New Roman" w:cs="Times New Roman"/>
          <w:sz w:val="24"/>
          <w:szCs w:val="24"/>
        </w:rPr>
        <w:t>Countries experiencing democratization may become vulnerable to transnational crimes. Some political leaders may take advantage and assume in power to loot public resources through bribery, use of force against security, and financial officers to channel finances</w:t>
      </w:r>
      <w:r w:rsidR="00AE60E9" w:rsidRPr="00AE60E9">
        <w:rPr>
          <w:rFonts w:ascii="Times New Roman" w:hAnsi="Times New Roman" w:cs="Times New Roman"/>
          <w:sz w:val="24"/>
          <w:szCs w:val="24"/>
        </w:rPr>
        <w:t xml:space="preserve"> into personal accounts (Stoica</w:t>
      </w:r>
      <w:r w:rsidRPr="00AE60E9">
        <w:rPr>
          <w:rFonts w:ascii="Times New Roman" w:hAnsi="Times New Roman" w:cs="Times New Roman"/>
          <w:sz w:val="24"/>
          <w:szCs w:val="24"/>
        </w:rPr>
        <w:t xml:space="preserve"> 2016</w:t>
      </w:r>
      <w:r w:rsidR="00AE60E9" w:rsidRPr="00AE60E9">
        <w:rPr>
          <w:rFonts w:ascii="Times New Roman" w:hAnsi="Times New Roman" w:cs="Times New Roman"/>
          <w:sz w:val="24"/>
          <w:szCs w:val="24"/>
        </w:rPr>
        <w:t>, p. 6</w:t>
      </w:r>
      <w:r w:rsidRPr="00AE60E9">
        <w:rPr>
          <w:rFonts w:ascii="Times New Roman" w:hAnsi="Times New Roman" w:cs="Times New Roman"/>
          <w:sz w:val="24"/>
          <w:szCs w:val="24"/>
        </w:rPr>
        <w:t>). Corrupt business leaders in countries with weak governance may take advantage to amass themselves exorbitant wealth through public funds. Stoica (2016</w:t>
      </w:r>
      <w:r w:rsidR="00AE60E9" w:rsidRPr="00AE60E9">
        <w:rPr>
          <w:rFonts w:ascii="Times New Roman" w:hAnsi="Times New Roman" w:cs="Times New Roman"/>
          <w:sz w:val="24"/>
          <w:szCs w:val="24"/>
        </w:rPr>
        <w:t>, p. 8</w:t>
      </w:r>
      <w:r w:rsidRPr="00AE60E9">
        <w:rPr>
          <w:rFonts w:ascii="Times New Roman" w:hAnsi="Times New Roman" w:cs="Times New Roman"/>
          <w:sz w:val="24"/>
          <w:szCs w:val="24"/>
        </w:rPr>
        <w:t xml:space="preserve">), states that transnational crime networks facilitate corruption because perpetrators may form illegitimate relationships with the political class, financial leaders, security personnel, and law regulators. </w:t>
      </w:r>
      <w:r w:rsidR="007979F2" w:rsidRPr="00AE60E9">
        <w:rPr>
          <w:rFonts w:ascii="Times New Roman" w:hAnsi="Times New Roman" w:cs="Times New Roman"/>
          <w:sz w:val="24"/>
          <w:szCs w:val="24"/>
        </w:rPr>
        <w:t>. For instance, in the case study it</w:t>
      </w:r>
      <w:r w:rsidR="00C275D8" w:rsidRPr="00AE60E9">
        <w:rPr>
          <w:rFonts w:ascii="Times New Roman" w:hAnsi="Times New Roman" w:cs="Times New Roman"/>
          <w:sz w:val="24"/>
          <w:szCs w:val="24"/>
        </w:rPr>
        <w:t xml:space="preserve"> was noted that many transnational crimes were formed on the basis of political and economic grounds</w:t>
      </w:r>
      <w:r w:rsidR="007979F2" w:rsidRPr="00AE60E9">
        <w:rPr>
          <w:rFonts w:ascii="Times New Roman" w:hAnsi="Times New Roman" w:cs="Times New Roman"/>
          <w:sz w:val="24"/>
          <w:szCs w:val="24"/>
        </w:rPr>
        <w:t xml:space="preserve">. </w:t>
      </w:r>
      <w:r w:rsidRPr="00AE60E9">
        <w:rPr>
          <w:rFonts w:ascii="Times New Roman" w:hAnsi="Times New Roman" w:cs="Times New Roman"/>
          <w:sz w:val="24"/>
          <w:szCs w:val="24"/>
        </w:rPr>
        <w:t>According to Stoica (2016</w:t>
      </w:r>
      <w:r w:rsidR="00AE60E9" w:rsidRPr="00AE60E9">
        <w:rPr>
          <w:rFonts w:ascii="Times New Roman" w:hAnsi="Times New Roman" w:cs="Times New Roman"/>
          <w:sz w:val="24"/>
          <w:szCs w:val="24"/>
        </w:rPr>
        <w:t>, p. 8</w:t>
      </w:r>
      <w:r w:rsidRPr="00AE60E9">
        <w:rPr>
          <w:rFonts w:ascii="Times New Roman" w:hAnsi="Times New Roman" w:cs="Times New Roman"/>
          <w:sz w:val="24"/>
          <w:szCs w:val="24"/>
        </w:rPr>
        <w:t>), transnational crime networks catalyze corruption and undermine governance through violation of the rule of law, undermining transparency, and affects judicial systems.</w:t>
      </w:r>
    </w:p>
    <w:p w:rsidR="00C94B8E" w:rsidRPr="00AE60E9" w:rsidRDefault="00C94B8E" w:rsidP="00AE60E9">
      <w:pPr>
        <w:pStyle w:val="ListParagraph"/>
        <w:numPr>
          <w:ilvl w:val="0"/>
          <w:numId w:val="11"/>
        </w:numPr>
        <w:spacing w:line="240" w:lineRule="auto"/>
        <w:rPr>
          <w:rFonts w:ascii="Times New Roman" w:hAnsi="Times New Roman" w:cs="Times New Roman"/>
          <w:b/>
          <w:sz w:val="24"/>
          <w:szCs w:val="24"/>
        </w:rPr>
      </w:pPr>
      <w:r w:rsidRPr="00AE60E9">
        <w:rPr>
          <w:rFonts w:ascii="Times New Roman" w:hAnsi="Times New Roman" w:cs="Times New Roman"/>
          <w:b/>
          <w:sz w:val="24"/>
          <w:szCs w:val="24"/>
        </w:rPr>
        <w:t>Increased terrorism</w:t>
      </w:r>
    </w:p>
    <w:p w:rsidR="00C94B8E" w:rsidRPr="00AE60E9" w:rsidRDefault="00C94B8E" w:rsidP="00AE60E9">
      <w:pPr>
        <w:spacing w:line="240" w:lineRule="auto"/>
        <w:ind w:firstLine="1440"/>
        <w:rPr>
          <w:rFonts w:ascii="Times New Roman" w:hAnsi="Times New Roman" w:cs="Times New Roman"/>
          <w:sz w:val="24"/>
          <w:szCs w:val="24"/>
        </w:rPr>
      </w:pPr>
      <w:r w:rsidRPr="00AE60E9">
        <w:rPr>
          <w:rFonts w:ascii="Times New Roman" w:hAnsi="Times New Roman" w:cs="Times New Roman"/>
          <w:sz w:val="24"/>
          <w:szCs w:val="24"/>
        </w:rPr>
        <w:t xml:space="preserve">Terrorists are increasingly taking advantage of transnational crimes to raise financial resources that aid in the conducting of violent activities. </w:t>
      </w:r>
      <w:r w:rsidR="007979F2" w:rsidRPr="00AE60E9">
        <w:rPr>
          <w:rFonts w:ascii="Times New Roman" w:hAnsi="Times New Roman" w:cs="Times New Roman"/>
          <w:sz w:val="24"/>
          <w:szCs w:val="24"/>
        </w:rPr>
        <w:t xml:space="preserve">. From the case study, the outlawed motorcycle gangs (OMG), is one of the transnational crime </w:t>
      </w:r>
      <w:r w:rsidR="00C6581E" w:rsidRPr="00AE60E9">
        <w:rPr>
          <w:rFonts w:ascii="Times New Roman" w:hAnsi="Times New Roman" w:cs="Times New Roman"/>
          <w:sz w:val="24"/>
          <w:szCs w:val="24"/>
        </w:rPr>
        <w:t>organizations</w:t>
      </w:r>
      <w:r w:rsidR="007979F2" w:rsidRPr="00AE60E9">
        <w:rPr>
          <w:rFonts w:ascii="Times New Roman" w:hAnsi="Times New Roman" w:cs="Times New Roman"/>
          <w:sz w:val="24"/>
          <w:szCs w:val="24"/>
        </w:rPr>
        <w:t xml:space="preserve"> that have conducted several terrorist attacks with the intention of raising funds to serve their criminal </w:t>
      </w:r>
      <w:r w:rsidR="00C6581E" w:rsidRPr="00AE60E9">
        <w:rPr>
          <w:rFonts w:ascii="Times New Roman" w:hAnsi="Times New Roman" w:cs="Times New Roman"/>
          <w:sz w:val="24"/>
          <w:szCs w:val="24"/>
        </w:rPr>
        <w:t>activities. Leuprecht</w:t>
      </w:r>
      <w:r w:rsidRPr="00AE60E9">
        <w:rPr>
          <w:rFonts w:ascii="Times New Roman" w:hAnsi="Times New Roman" w:cs="Times New Roman"/>
          <w:sz w:val="24"/>
          <w:szCs w:val="24"/>
        </w:rPr>
        <w:t>, Aulthouse&amp; Walther (2016</w:t>
      </w:r>
      <w:r w:rsidR="00AE60E9" w:rsidRPr="00AE60E9">
        <w:rPr>
          <w:rFonts w:ascii="Times New Roman" w:hAnsi="Times New Roman" w:cs="Times New Roman"/>
          <w:sz w:val="24"/>
          <w:szCs w:val="24"/>
        </w:rPr>
        <w:t>, p. 380</w:t>
      </w:r>
      <w:r w:rsidRPr="00AE60E9">
        <w:rPr>
          <w:rFonts w:ascii="Times New Roman" w:hAnsi="Times New Roman" w:cs="Times New Roman"/>
          <w:sz w:val="24"/>
          <w:szCs w:val="24"/>
        </w:rPr>
        <w:t xml:space="preserve">), states that there are certain countries that have become hospitable and accommodative to terrorists. Countries may become hospitable to transnational crimes due to factors like unsuitable economic conditions, unprotected country's borders, poor legislation, failure to honor the rule of law, and corruption by top leaders (D'Errico, 2011). </w:t>
      </w:r>
      <w:r w:rsidR="007979F2" w:rsidRPr="00AE60E9">
        <w:rPr>
          <w:rFonts w:ascii="Times New Roman" w:hAnsi="Times New Roman" w:cs="Times New Roman"/>
          <w:sz w:val="24"/>
          <w:szCs w:val="24"/>
        </w:rPr>
        <w:t>The case s</w:t>
      </w:r>
      <w:r w:rsidR="00C275D8" w:rsidRPr="00AE60E9">
        <w:rPr>
          <w:rFonts w:ascii="Times New Roman" w:hAnsi="Times New Roman" w:cs="Times New Roman"/>
          <w:sz w:val="24"/>
          <w:szCs w:val="24"/>
        </w:rPr>
        <w:t xml:space="preserve">tudy also highlighted </w:t>
      </w:r>
      <w:r w:rsidR="0096786A" w:rsidRPr="00AE60E9">
        <w:rPr>
          <w:rFonts w:ascii="Times New Roman" w:hAnsi="Times New Roman" w:cs="Times New Roman"/>
          <w:sz w:val="24"/>
          <w:szCs w:val="24"/>
        </w:rPr>
        <w:t>that some</w:t>
      </w:r>
      <w:r w:rsidR="009F5C77" w:rsidRPr="00AE60E9">
        <w:rPr>
          <w:rFonts w:ascii="Times New Roman" w:hAnsi="Times New Roman" w:cs="Times New Roman"/>
          <w:sz w:val="24"/>
          <w:szCs w:val="24"/>
        </w:rPr>
        <w:t xml:space="preserve"> countries used to produce illegal goods and</w:t>
      </w:r>
      <w:r w:rsidR="00C275D8" w:rsidRPr="00AE60E9">
        <w:rPr>
          <w:rFonts w:ascii="Times New Roman" w:hAnsi="Times New Roman" w:cs="Times New Roman"/>
          <w:sz w:val="24"/>
          <w:szCs w:val="24"/>
        </w:rPr>
        <w:t xml:space="preserve"> served as host for transnational criminals. </w:t>
      </w:r>
      <w:r w:rsidRPr="00AE60E9">
        <w:rPr>
          <w:rFonts w:ascii="Times New Roman" w:hAnsi="Times New Roman" w:cs="Times New Roman"/>
          <w:sz w:val="24"/>
          <w:szCs w:val="24"/>
        </w:rPr>
        <w:t>Countries in Southeast Asia, such as Indonesia, Malaysia, and Thailand, have been accused of accommodating terrorists. According to Leuprecht, Aulthouse&amp; Walther (2016</w:t>
      </w:r>
      <w:r w:rsidR="00AE60E9" w:rsidRPr="00AE60E9">
        <w:rPr>
          <w:rFonts w:ascii="Times New Roman" w:hAnsi="Times New Roman" w:cs="Times New Roman"/>
          <w:sz w:val="24"/>
          <w:szCs w:val="24"/>
        </w:rPr>
        <w:t>, p. 384</w:t>
      </w:r>
      <w:r w:rsidRPr="00AE60E9">
        <w:rPr>
          <w:rFonts w:ascii="Times New Roman" w:hAnsi="Times New Roman" w:cs="Times New Roman"/>
          <w:sz w:val="24"/>
          <w:szCs w:val="24"/>
        </w:rPr>
        <w:t>), transnational crimes have been associated with drug trafficking, and this has increased the prevalence of terrorism. For instance, al-Qa'ida has been linked with trading in drugs.</w:t>
      </w:r>
    </w:p>
    <w:p w:rsidR="00C94B8E" w:rsidRPr="00AE60E9" w:rsidRDefault="00C94B8E" w:rsidP="00AE60E9">
      <w:pPr>
        <w:pStyle w:val="ListParagraph"/>
        <w:numPr>
          <w:ilvl w:val="0"/>
          <w:numId w:val="11"/>
        </w:numPr>
        <w:spacing w:line="240" w:lineRule="auto"/>
        <w:rPr>
          <w:rFonts w:ascii="Times New Roman" w:hAnsi="Times New Roman" w:cs="Times New Roman"/>
          <w:b/>
          <w:sz w:val="24"/>
          <w:szCs w:val="24"/>
        </w:rPr>
      </w:pPr>
      <w:r w:rsidRPr="00AE60E9">
        <w:rPr>
          <w:rFonts w:ascii="Times New Roman" w:hAnsi="Times New Roman" w:cs="Times New Roman"/>
          <w:b/>
          <w:sz w:val="24"/>
          <w:szCs w:val="24"/>
        </w:rPr>
        <w:t xml:space="preserve">The increased illicit trafficking of drugs, firearms, and human trafficking. </w:t>
      </w:r>
    </w:p>
    <w:p w:rsidR="00C94B8E" w:rsidRPr="00AE60E9" w:rsidRDefault="007979F2" w:rsidP="00AE60E9">
      <w:pPr>
        <w:spacing w:line="240" w:lineRule="auto"/>
        <w:ind w:firstLine="1440"/>
        <w:rPr>
          <w:rFonts w:ascii="Times New Roman" w:hAnsi="Times New Roman" w:cs="Times New Roman"/>
          <w:sz w:val="24"/>
          <w:szCs w:val="24"/>
        </w:rPr>
      </w:pPr>
      <w:r w:rsidRPr="00AE60E9">
        <w:rPr>
          <w:rFonts w:ascii="Times New Roman" w:hAnsi="Times New Roman" w:cs="Times New Roman"/>
          <w:sz w:val="24"/>
          <w:szCs w:val="24"/>
        </w:rPr>
        <w:t xml:space="preserve">From the case study, it was stated that </w:t>
      </w:r>
      <w:r w:rsidR="003B60CD" w:rsidRPr="00AE60E9">
        <w:rPr>
          <w:rFonts w:ascii="Times New Roman" w:hAnsi="Times New Roman" w:cs="Times New Roman"/>
          <w:sz w:val="24"/>
          <w:szCs w:val="24"/>
        </w:rPr>
        <w:t>drug trafficking was becoming heavy to bear and G8 countries had to form groups that would deal with transnational crime</w:t>
      </w:r>
      <w:r w:rsidRPr="00AE60E9">
        <w:rPr>
          <w:rFonts w:ascii="Times New Roman" w:hAnsi="Times New Roman" w:cs="Times New Roman"/>
          <w:sz w:val="24"/>
          <w:szCs w:val="24"/>
        </w:rPr>
        <w:t xml:space="preserve">. </w:t>
      </w:r>
      <w:r w:rsidR="00C94B8E" w:rsidRPr="00AE60E9">
        <w:rPr>
          <w:rFonts w:ascii="Times New Roman" w:hAnsi="Times New Roman" w:cs="Times New Roman"/>
          <w:sz w:val="24"/>
          <w:szCs w:val="24"/>
        </w:rPr>
        <w:t xml:space="preserve">The illicit trafficking of drugs like cocaine has continued to be an issue that affects the health, security, and financial capabilities of many citizens in the United States. Illicit drugs are highly demanded </w:t>
      </w:r>
      <w:r w:rsidR="00C275D8" w:rsidRPr="00AE60E9">
        <w:rPr>
          <w:rFonts w:ascii="Times New Roman" w:hAnsi="Times New Roman" w:cs="Times New Roman"/>
          <w:sz w:val="24"/>
          <w:szCs w:val="24"/>
        </w:rPr>
        <w:t xml:space="preserve">by the Americans and other foreigners, </w:t>
      </w:r>
      <w:r w:rsidR="00C94B8E" w:rsidRPr="00AE60E9">
        <w:rPr>
          <w:rFonts w:ascii="Times New Roman" w:hAnsi="Times New Roman" w:cs="Times New Roman"/>
          <w:sz w:val="24"/>
          <w:szCs w:val="24"/>
        </w:rPr>
        <w:t>and this has been as a result of transnational crimes (D'Errico, 2011</w:t>
      </w:r>
      <w:r w:rsidR="00AE60E9" w:rsidRPr="00AE60E9">
        <w:rPr>
          <w:rFonts w:ascii="Times New Roman" w:hAnsi="Times New Roman" w:cs="Times New Roman"/>
          <w:sz w:val="24"/>
          <w:szCs w:val="24"/>
        </w:rPr>
        <w:t>, p. 46</w:t>
      </w:r>
      <w:r w:rsidR="00C94B8E" w:rsidRPr="00AE60E9">
        <w:rPr>
          <w:rFonts w:ascii="Times New Roman" w:hAnsi="Times New Roman" w:cs="Times New Roman"/>
          <w:sz w:val="24"/>
          <w:szCs w:val="24"/>
        </w:rPr>
        <w:t xml:space="preserve">). Initially, criminal groups like those in Russia and Italy were not </w:t>
      </w:r>
      <w:r w:rsidR="00C94B8E" w:rsidRPr="00AE60E9">
        <w:rPr>
          <w:rFonts w:ascii="Times New Roman" w:hAnsi="Times New Roman" w:cs="Times New Roman"/>
          <w:sz w:val="24"/>
          <w:szCs w:val="24"/>
        </w:rPr>
        <w:lastRenderedPageBreak/>
        <w:t>associated with drug trafficking</w:t>
      </w:r>
      <w:r w:rsidR="003446A4" w:rsidRPr="00AE60E9">
        <w:rPr>
          <w:rFonts w:ascii="Times New Roman" w:hAnsi="Times New Roman" w:cs="Times New Roman"/>
          <w:sz w:val="24"/>
          <w:szCs w:val="24"/>
        </w:rPr>
        <w:t xml:space="preserve"> but</w:t>
      </w:r>
      <w:r w:rsidR="00C94B8E" w:rsidRPr="00AE60E9">
        <w:rPr>
          <w:rFonts w:ascii="Times New Roman" w:hAnsi="Times New Roman" w:cs="Times New Roman"/>
          <w:sz w:val="24"/>
          <w:szCs w:val="24"/>
        </w:rPr>
        <w:t xml:space="preserve"> have now begun to establish relationships with drug-producing individuals to derive their distribution networks. Increased transnational crimes have caused the expansion of drug trafficking. Leuprecht, Au</w:t>
      </w:r>
      <w:r w:rsidR="003446A4" w:rsidRPr="00AE60E9">
        <w:rPr>
          <w:rFonts w:ascii="Times New Roman" w:hAnsi="Times New Roman" w:cs="Times New Roman"/>
          <w:sz w:val="24"/>
          <w:szCs w:val="24"/>
        </w:rPr>
        <w:t>lthouse&amp; Walther (2016</w:t>
      </w:r>
      <w:r w:rsidR="00AE60E9" w:rsidRPr="00AE60E9">
        <w:rPr>
          <w:rFonts w:ascii="Times New Roman" w:hAnsi="Times New Roman" w:cs="Times New Roman"/>
          <w:sz w:val="24"/>
          <w:szCs w:val="24"/>
        </w:rPr>
        <w:t>, p. 386</w:t>
      </w:r>
      <w:r w:rsidR="003446A4" w:rsidRPr="00AE60E9">
        <w:rPr>
          <w:rFonts w:ascii="Times New Roman" w:hAnsi="Times New Roman" w:cs="Times New Roman"/>
          <w:sz w:val="24"/>
          <w:szCs w:val="24"/>
        </w:rPr>
        <w:t>), state</w:t>
      </w:r>
      <w:r w:rsidR="00C94B8E" w:rsidRPr="00AE60E9">
        <w:rPr>
          <w:rFonts w:ascii="Times New Roman" w:hAnsi="Times New Roman" w:cs="Times New Roman"/>
          <w:sz w:val="24"/>
          <w:szCs w:val="24"/>
        </w:rPr>
        <w:t xml:space="preserve"> that increased cases of terrorism have also witnessed higher cases of illicit firearms. Illicit firearms and weapons fuel terrorism and hampers developments, security, and justice. Besides, transnational crimes have increased human trafficking, which is conducted in the form of slavery, forced labor, and settlement of debts. Gottschalk &amp;Markovic (2016</w:t>
      </w:r>
      <w:r w:rsidR="00AE60E9" w:rsidRPr="00AE60E9">
        <w:rPr>
          <w:rFonts w:ascii="Times New Roman" w:hAnsi="Times New Roman" w:cs="Times New Roman"/>
          <w:sz w:val="24"/>
          <w:szCs w:val="24"/>
        </w:rPr>
        <w:t>, p. 130</w:t>
      </w:r>
      <w:r w:rsidR="003446A4" w:rsidRPr="00AE60E9">
        <w:rPr>
          <w:rFonts w:ascii="Times New Roman" w:hAnsi="Times New Roman" w:cs="Times New Roman"/>
          <w:sz w:val="24"/>
          <w:szCs w:val="24"/>
        </w:rPr>
        <w:t xml:space="preserve">) </w:t>
      </w:r>
      <w:r w:rsidR="0096786A" w:rsidRPr="00AE60E9">
        <w:rPr>
          <w:rFonts w:ascii="Times New Roman" w:hAnsi="Times New Roman" w:cs="Times New Roman"/>
          <w:sz w:val="24"/>
          <w:szCs w:val="24"/>
        </w:rPr>
        <w:t>note those</w:t>
      </w:r>
      <w:r w:rsidR="001B684B" w:rsidRPr="00AE60E9">
        <w:rPr>
          <w:rFonts w:ascii="Times New Roman" w:hAnsi="Times New Roman" w:cs="Times New Roman"/>
          <w:sz w:val="24"/>
          <w:szCs w:val="24"/>
        </w:rPr>
        <w:t xml:space="preserve"> human trafficking results</w:t>
      </w:r>
      <w:r w:rsidR="00C94B8E" w:rsidRPr="00AE60E9">
        <w:rPr>
          <w:rFonts w:ascii="Times New Roman" w:hAnsi="Times New Roman" w:cs="Times New Roman"/>
          <w:sz w:val="24"/>
          <w:szCs w:val="24"/>
        </w:rPr>
        <w:t xml:space="preserve"> in sexual exploitation and physical and emotional abuse.</w:t>
      </w:r>
    </w:p>
    <w:p w:rsidR="003446A4" w:rsidRPr="00AE60E9" w:rsidRDefault="003446A4" w:rsidP="00AE60E9">
      <w:pPr>
        <w:spacing w:line="240" w:lineRule="auto"/>
        <w:ind w:firstLine="1440"/>
        <w:rPr>
          <w:rFonts w:ascii="Times New Roman" w:hAnsi="Times New Roman" w:cs="Times New Roman"/>
          <w:sz w:val="24"/>
          <w:szCs w:val="24"/>
        </w:rPr>
      </w:pPr>
    </w:p>
    <w:p w:rsidR="00C94B8E" w:rsidRPr="00AE60E9" w:rsidRDefault="00C94B8E" w:rsidP="00AE60E9">
      <w:pPr>
        <w:spacing w:line="240" w:lineRule="auto"/>
        <w:rPr>
          <w:rFonts w:ascii="Times New Roman" w:hAnsi="Times New Roman" w:cs="Times New Roman"/>
          <w:b/>
          <w:sz w:val="24"/>
          <w:szCs w:val="24"/>
        </w:rPr>
      </w:pPr>
      <w:r w:rsidRPr="00AE60E9">
        <w:rPr>
          <w:rFonts w:ascii="Times New Roman" w:hAnsi="Times New Roman" w:cs="Times New Roman"/>
          <w:b/>
          <w:sz w:val="24"/>
          <w:szCs w:val="24"/>
        </w:rPr>
        <w:t>V. Conclusion</w:t>
      </w:r>
    </w:p>
    <w:p w:rsidR="00B52599" w:rsidRPr="00AE60E9" w:rsidRDefault="003446A4" w:rsidP="00AE60E9">
      <w:pPr>
        <w:spacing w:line="240" w:lineRule="auto"/>
        <w:ind w:firstLine="1440"/>
        <w:rPr>
          <w:rFonts w:ascii="Times New Roman" w:hAnsi="Times New Roman" w:cs="Times New Roman"/>
          <w:sz w:val="24"/>
          <w:szCs w:val="24"/>
        </w:rPr>
      </w:pPr>
      <w:r w:rsidRPr="00AE60E9">
        <w:rPr>
          <w:rFonts w:ascii="Times New Roman" w:hAnsi="Times New Roman" w:cs="Times New Roman"/>
          <w:sz w:val="24"/>
          <w:szCs w:val="24"/>
        </w:rPr>
        <w:t>From the literature review, it is clear that there</w:t>
      </w:r>
      <w:r w:rsidR="00C94B8E" w:rsidRPr="00AE60E9">
        <w:rPr>
          <w:rFonts w:ascii="Times New Roman" w:hAnsi="Times New Roman" w:cs="Times New Roman"/>
          <w:sz w:val="24"/>
          <w:szCs w:val="24"/>
        </w:rPr>
        <w:t xml:space="preserve"> is an international cooperation between countries to address the issue of transnational crimes jointly, there are already in place laws and policies that handle transnational issues, and that there have been some achievements in the endeavor to fight transnational crimes. I</w:t>
      </w:r>
      <w:r w:rsidRPr="00AE60E9">
        <w:rPr>
          <w:rFonts w:ascii="Times New Roman" w:hAnsi="Times New Roman" w:cs="Times New Roman"/>
          <w:sz w:val="24"/>
          <w:szCs w:val="24"/>
        </w:rPr>
        <w:t>t is also evident th</w:t>
      </w:r>
      <w:r w:rsidR="00C94B8E" w:rsidRPr="00AE60E9">
        <w:rPr>
          <w:rFonts w:ascii="Times New Roman" w:hAnsi="Times New Roman" w:cs="Times New Roman"/>
          <w:sz w:val="24"/>
          <w:szCs w:val="24"/>
        </w:rPr>
        <w:t xml:space="preserve">at despite efforts to end transnational crimes, some countries are still accommodating criminals to facilitate terrorism. Throughout the </w:t>
      </w:r>
      <w:r w:rsidRPr="00AE60E9">
        <w:rPr>
          <w:rFonts w:ascii="Times New Roman" w:hAnsi="Times New Roman" w:cs="Times New Roman"/>
          <w:sz w:val="24"/>
          <w:szCs w:val="24"/>
        </w:rPr>
        <w:t xml:space="preserve">literature review, it was possible to identify one gap that </w:t>
      </w:r>
      <w:r w:rsidR="00C94B8E" w:rsidRPr="00AE60E9">
        <w:rPr>
          <w:rFonts w:ascii="Times New Roman" w:hAnsi="Times New Roman" w:cs="Times New Roman"/>
          <w:sz w:val="24"/>
          <w:szCs w:val="24"/>
        </w:rPr>
        <w:t xml:space="preserve">there are no adequate statistics to support the claims on the effects of terrorism or losses incurred by specific </w:t>
      </w:r>
      <w:r w:rsidR="0096786A" w:rsidRPr="00AE60E9">
        <w:rPr>
          <w:rFonts w:ascii="Times New Roman" w:hAnsi="Times New Roman" w:cs="Times New Roman"/>
          <w:sz w:val="24"/>
          <w:szCs w:val="24"/>
        </w:rPr>
        <w:t>countries due</w:t>
      </w:r>
      <w:r w:rsidRPr="00AE60E9">
        <w:rPr>
          <w:rFonts w:ascii="Times New Roman" w:hAnsi="Times New Roman" w:cs="Times New Roman"/>
          <w:sz w:val="24"/>
          <w:szCs w:val="24"/>
        </w:rPr>
        <w:t xml:space="preserve"> to transnational crimes. The research</w:t>
      </w:r>
      <w:r w:rsidR="00C94B8E" w:rsidRPr="00AE60E9">
        <w:rPr>
          <w:rFonts w:ascii="Times New Roman" w:hAnsi="Times New Roman" w:cs="Times New Roman"/>
          <w:sz w:val="24"/>
          <w:szCs w:val="24"/>
        </w:rPr>
        <w:t xml:space="preserve"> is compatible with existing research in that it gives congruent examples. </w:t>
      </w:r>
      <w:r w:rsidR="00B52599" w:rsidRPr="00AE60E9">
        <w:rPr>
          <w:rFonts w:ascii="Times New Roman" w:hAnsi="Times New Roman" w:cs="Times New Roman"/>
          <w:sz w:val="24"/>
          <w:szCs w:val="24"/>
        </w:rPr>
        <w:t xml:space="preserve">If I were to write a case study, I would focus on drug trafficking. Trafficking of illicit drugs is one of the most common transnational crimes because they have been perceived to generate significant profits. The literature review would be very crucial in my case study since it would provide examples of some of the countries that have facilitated the growth of drug trafficking. Countries like North Thailand, Western Laos, and Eastern Myanmar, which are the world's leading producers of narcotics. The literature would also provide some of the conventions in place to handle drug trafficking crimes like the United Nations Conventions Against Illicit Traffic in Narcotic Drugs and Psychotropic Substances. In addition, the literature review would provide some of the health, security, and financial effects as a result of drug trafficking.      </w:t>
      </w:r>
    </w:p>
    <w:p w:rsidR="00C94B8E" w:rsidRPr="00AE60E9" w:rsidRDefault="00C94B8E" w:rsidP="00AE60E9">
      <w:pPr>
        <w:spacing w:line="240" w:lineRule="auto"/>
        <w:ind w:firstLine="1440"/>
        <w:rPr>
          <w:rFonts w:ascii="Times New Roman" w:hAnsi="Times New Roman" w:cs="Times New Roman"/>
          <w:sz w:val="24"/>
          <w:szCs w:val="24"/>
        </w:rPr>
      </w:pPr>
    </w:p>
    <w:p w:rsidR="00C94B8E" w:rsidRPr="00AE60E9" w:rsidRDefault="00C94B8E" w:rsidP="00AE60E9">
      <w:pPr>
        <w:spacing w:line="240" w:lineRule="auto"/>
        <w:jc w:val="center"/>
        <w:rPr>
          <w:rFonts w:ascii="Times New Roman" w:hAnsi="Times New Roman" w:cs="Times New Roman"/>
          <w:sz w:val="24"/>
          <w:szCs w:val="24"/>
        </w:rPr>
      </w:pPr>
    </w:p>
    <w:p w:rsidR="00C94B8E" w:rsidRPr="00AE60E9" w:rsidRDefault="00C94B8E" w:rsidP="00AE60E9">
      <w:pPr>
        <w:spacing w:line="240" w:lineRule="auto"/>
        <w:jc w:val="center"/>
        <w:rPr>
          <w:rFonts w:ascii="Times New Roman" w:hAnsi="Times New Roman" w:cs="Times New Roman"/>
          <w:sz w:val="24"/>
          <w:szCs w:val="24"/>
        </w:rPr>
      </w:pPr>
    </w:p>
    <w:p w:rsidR="006A03DC" w:rsidRPr="00AE60E9" w:rsidRDefault="006A03DC" w:rsidP="00AE60E9">
      <w:pPr>
        <w:spacing w:line="240" w:lineRule="auto"/>
        <w:jc w:val="center"/>
        <w:rPr>
          <w:rFonts w:ascii="Times New Roman" w:hAnsi="Times New Roman" w:cs="Times New Roman"/>
          <w:sz w:val="24"/>
          <w:szCs w:val="24"/>
        </w:rPr>
      </w:pPr>
    </w:p>
    <w:p w:rsidR="006A03DC" w:rsidRPr="00AE60E9" w:rsidRDefault="006A03DC" w:rsidP="00AE60E9">
      <w:pPr>
        <w:spacing w:line="240" w:lineRule="auto"/>
        <w:jc w:val="center"/>
        <w:rPr>
          <w:rFonts w:ascii="Times New Roman" w:hAnsi="Times New Roman" w:cs="Times New Roman"/>
          <w:sz w:val="24"/>
          <w:szCs w:val="24"/>
        </w:rPr>
      </w:pPr>
    </w:p>
    <w:p w:rsidR="006A03DC" w:rsidRPr="00AE60E9" w:rsidRDefault="006A03DC" w:rsidP="00AE60E9">
      <w:pPr>
        <w:spacing w:line="240" w:lineRule="auto"/>
        <w:jc w:val="center"/>
        <w:rPr>
          <w:rFonts w:ascii="Times New Roman" w:hAnsi="Times New Roman" w:cs="Times New Roman"/>
          <w:sz w:val="24"/>
          <w:szCs w:val="24"/>
        </w:rPr>
      </w:pPr>
    </w:p>
    <w:p w:rsidR="006A03DC" w:rsidRPr="00AE60E9" w:rsidRDefault="006A03DC" w:rsidP="00AE60E9">
      <w:pPr>
        <w:spacing w:line="240" w:lineRule="auto"/>
        <w:jc w:val="center"/>
        <w:rPr>
          <w:rFonts w:ascii="Times New Roman" w:hAnsi="Times New Roman" w:cs="Times New Roman"/>
          <w:sz w:val="24"/>
          <w:szCs w:val="24"/>
        </w:rPr>
      </w:pPr>
    </w:p>
    <w:p w:rsidR="006A03DC" w:rsidRPr="00AE60E9" w:rsidRDefault="006A03DC" w:rsidP="00AE60E9">
      <w:pPr>
        <w:spacing w:line="240" w:lineRule="auto"/>
        <w:jc w:val="center"/>
        <w:rPr>
          <w:rFonts w:ascii="Times New Roman" w:hAnsi="Times New Roman" w:cs="Times New Roman"/>
          <w:sz w:val="24"/>
          <w:szCs w:val="24"/>
        </w:rPr>
      </w:pPr>
    </w:p>
    <w:p w:rsidR="006A03DC" w:rsidRPr="00AE60E9" w:rsidRDefault="006A03DC" w:rsidP="00AE60E9">
      <w:pPr>
        <w:spacing w:line="240" w:lineRule="auto"/>
        <w:jc w:val="center"/>
        <w:rPr>
          <w:rFonts w:ascii="Times New Roman" w:hAnsi="Times New Roman" w:cs="Times New Roman"/>
          <w:sz w:val="24"/>
          <w:szCs w:val="24"/>
        </w:rPr>
      </w:pPr>
    </w:p>
    <w:p w:rsidR="00AE60E9" w:rsidRDefault="00AE60E9" w:rsidP="00AE60E9">
      <w:pPr>
        <w:spacing w:line="240" w:lineRule="auto"/>
        <w:jc w:val="center"/>
        <w:rPr>
          <w:rFonts w:ascii="Times New Roman" w:hAnsi="Times New Roman" w:cs="Times New Roman"/>
          <w:sz w:val="24"/>
          <w:szCs w:val="24"/>
        </w:rPr>
      </w:pPr>
    </w:p>
    <w:p w:rsidR="00C94B8E" w:rsidRPr="00AE60E9" w:rsidRDefault="00C94B8E" w:rsidP="00AE60E9">
      <w:pPr>
        <w:spacing w:line="240" w:lineRule="auto"/>
        <w:jc w:val="center"/>
        <w:rPr>
          <w:rFonts w:ascii="Times New Roman" w:hAnsi="Times New Roman" w:cs="Times New Roman"/>
          <w:sz w:val="24"/>
          <w:szCs w:val="24"/>
        </w:rPr>
      </w:pPr>
      <w:bookmarkStart w:id="0" w:name="_GoBack"/>
      <w:bookmarkEnd w:id="0"/>
      <w:r w:rsidRPr="00AE60E9">
        <w:rPr>
          <w:rFonts w:ascii="Times New Roman" w:hAnsi="Times New Roman" w:cs="Times New Roman"/>
          <w:sz w:val="24"/>
          <w:szCs w:val="24"/>
        </w:rPr>
        <w:lastRenderedPageBreak/>
        <w:t>References</w:t>
      </w:r>
    </w:p>
    <w:p w:rsidR="00C94B8E" w:rsidRPr="00AE60E9" w:rsidRDefault="00C94B8E" w:rsidP="00AE60E9">
      <w:pPr>
        <w:spacing w:line="240" w:lineRule="auto"/>
        <w:ind w:left="1440" w:hanging="1440"/>
        <w:rPr>
          <w:rFonts w:ascii="Times New Roman" w:hAnsi="Times New Roman" w:cs="Times New Roman"/>
          <w:sz w:val="24"/>
          <w:szCs w:val="24"/>
        </w:rPr>
      </w:pPr>
      <w:r w:rsidRPr="00AE60E9">
        <w:rPr>
          <w:rFonts w:ascii="Times New Roman" w:hAnsi="Times New Roman" w:cs="Times New Roman"/>
          <w:sz w:val="24"/>
          <w:szCs w:val="24"/>
        </w:rPr>
        <w:t>Bahulkar, A., Baycik, N. O., Sharkey, T., Shen, Y., Szymanski, B., &amp; Wallace, W. (2018, October). Integrative analytics for detecting and disrupting transnational interdependent criminal smuggling, money, and money-laundering networks. In 2018 IEEE International Symposium on Technologies for Homeland Security (HST) (pp. 1-6). IEEE</w:t>
      </w:r>
    </w:p>
    <w:p w:rsidR="00C94B8E" w:rsidRPr="00AE60E9" w:rsidRDefault="00C94B8E" w:rsidP="00AE60E9">
      <w:pPr>
        <w:spacing w:line="240" w:lineRule="auto"/>
        <w:ind w:left="1440" w:hanging="1440"/>
        <w:rPr>
          <w:rFonts w:ascii="Times New Roman" w:hAnsi="Times New Roman" w:cs="Times New Roman"/>
          <w:sz w:val="24"/>
          <w:szCs w:val="24"/>
        </w:rPr>
      </w:pPr>
      <w:r w:rsidRPr="00AE60E9">
        <w:rPr>
          <w:rFonts w:ascii="Times New Roman" w:hAnsi="Times New Roman" w:cs="Times New Roman"/>
          <w:sz w:val="24"/>
          <w:szCs w:val="24"/>
        </w:rPr>
        <w:t>D'Errico, S., Turillazzi, E., Pomara, C., Fiore, C., Monciotti, F., &amp;Fineschi, V. (2011). A Novel Macabre Ritual of the Italian Mafia ('Ndrangheta). The American Journal Of Forensic Medicine And Pathology, 32(1), 44-46. doi: 10.1097/paf.0b013e3181efbbf2</w:t>
      </w:r>
    </w:p>
    <w:p w:rsidR="00C94B8E" w:rsidRPr="00AE60E9" w:rsidRDefault="00C94B8E" w:rsidP="00AE60E9">
      <w:pPr>
        <w:spacing w:line="240" w:lineRule="auto"/>
        <w:ind w:left="1440" w:hanging="1440"/>
        <w:rPr>
          <w:rFonts w:ascii="Times New Roman" w:hAnsi="Times New Roman" w:cs="Times New Roman"/>
          <w:sz w:val="24"/>
          <w:szCs w:val="24"/>
        </w:rPr>
      </w:pPr>
      <w:r w:rsidRPr="00AE60E9">
        <w:rPr>
          <w:rFonts w:ascii="Times New Roman" w:hAnsi="Times New Roman" w:cs="Times New Roman"/>
          <w:sz w:val="24"/>
          <w:szCs w:val="24"/>
        </w:rPr>
        <w:t>Gottschalk, P., &amp;Markovic, V. (2016). Transnational criminal organizations (TCOs): The case of</w:t>
      </w:r>
      <w:r w:rsidR="00AE60E9" w:rsidRPr="00AE60E9">
        <w:rPr>
          <w:rFonts w:ascii="Times New Roman" w:hAnsi="Times New Roman" w:cs="Times New Roman"/>
          <w:sz w:val="24"/>
          <w:szCs w:val="24"/>
        </w:rPr>
        <w:t xml:space="preserve"> combating criminal biker gangs: 122-131.</w:t>
      </w:r>
    </w:p>
    <w:p w:rsidR="00C94B8E" w:rsidRPr="00AE60E9" w:rsidRDefault="00C94B8E" w:rsidP="00AE60E9">
      <w:pPr>
        <w:spacing w:line="240" w:lineRule="auto"/>
        <w:ind w:left="1440" w:hanging="1440"/>
        <w:rPr>
          <w:rFonts w:ascii="Times New Roman" w:hAnsi="Times New Roman" w:cs="Times New Roman"/>
          <w:sz w:val="24"/>
          <w:szCs w:val="24"/>
        </w:rPr>
      </w:pPr>
      <w:r w:rsidRPr="00AE60E9">
        <w:rPr>
          <w:rFonts w:ascii="Times New Roman" w:hAnsi="Times New Roman" w:cs="Times New Roman"/>
          <w:sz w:val="24"/>
          <w:szCs w:val="24"/>
        </w:rPr>
        <w:t>Kruisbergen, E., Kleemans, E., &amp; Kouwenberg, R. (2016). Explaining attrition: Investigating and confiscating the profits of organized crime. European Journal Of Criminology, 13(6), 677-695. doi: 10.1177/1477370816633262</w:t>
      </w:r>
    </w:p>
    <w:p w:rsidR="00C94B8E" w:rsidRPr="00AE60E9" w:rsidRDefault="00C94B8E" w:rsidP="00AE60E9">
      <w:pPr>
        <w:spacing w:line="240" w:lineRule="auto"/>
        <w:ind w:left="1440" w:hanging="1440"/>
        <w:rPr>
          <w:rFonts w:ascii="Times New Roman" w:hAnsi="Times New Roman" w:cs="Times New Roman"/>
          <w:sz w:val="24"/>
          <w:szCs w:val="24"/>
        </w:rPr>
      </w:pPr>
      <w:r w:rsidRPr="00AE60E9">
        <w:rPr>
          <w:rFonts w:ascii="Times New Roman" w:hAnsi="Times New Roman" w:cs="Times New Roman"/>
          <w:sz w:val="24"/>
          <w:szCs w:val="24"/>
        </w:rPr>
        <w:t>Leuprecht, C., Aulthouse, A., &amp; Walther, O. (2016). The puzzling resilience of transnational organized criminal networks. Police Practice and Research, 17(4), 376-387.</w:t>
      </w:r>
    </w:p>
    <w:p w:rsidR="00C94B8E" w:rsidRPr="00AE60E9" w:rsidRDefault="00C94B8E" w:rsidP="00AE60E9">
      <w:pPr>
        <w:spacing w:line="240" w:lineRule="auto"/>
        <w:ind w:left="1440" w:hanging="1440"/>
        <w:rPr>
          <w:rFonts w:ascii="Times New Roman" w:hAnsi="Times New Roman" w:cs="Times New Roman"/>
          <w:sz w:val="24"/>
          <w:szCs w:val="24"/>
        </w:rPr>
      </w:pPr>
      <w:r w:rsidRPr="00AE60E9">
        <w:rPr>
          <w:rFonts w:ascii="Times New Roman" w:hAnsi="Times New Roman" w:cs="Times New Roman"/>
          <w:sz w:val="24"/>
          <w:szCs w:val="24"/>
        </w:rPr>
        <w:t>Rabasa, A., Schnaubelt, C. M., Chalk, P., Farah, D., Midgette, G., &amp;Shatz, H. J. (2017). Counternetwork: Countering the Expansion of Transnational Criminal Networks.</w:t>
      </w:r>
      <w:r w:rsidR="0030465F" w:rsidRPr="00AE60E9">
        <w:rPr>
          <w:rFonts w:ascii="Times New Roman" w:hAnsi="Times New Roman" w:cs="Times New Roman"/>
          <w:sz w:val="24"/>
          <w:szCs w:val="24"/>
        </w:rPr>
        <w:t xml:space="preserve"> Rand Corporation: 51-67</w:t>
      </w:r>
      <w:r w:rsidR="00AE60E9" w:rsidRPr="00AE60E9">
        <w:rPr>
          <w:rFonts w:ascii="Times New Roman" w:hAnsi="Times New Roman" w:cs="Times New Roman"/>
          <w:sz w:val="24"/>
          <w:szCs w:val="24"/>
        </w:rPr>
        <w:t>.</w:t>
      </w:r>
    </w:p>
    <w:p w:rsidR="00C94B8E" w:rsidRPr="00AE60E9" w:rsidRDefault="00C94B8E" w:rsidP="00AE60E9">
      <w:pPr>
        <w:spacing w:line="240" w:lineRule="auto"/>
        <w:ind w:left="1440" w:hanging="1440"/>
        <w:rPr>
          <w:rFonts w:ascii="Times New Roman" w:hAnsi="Times New Roman" w:cs="Times New Roman"/>
          <w:sz w:val="24"/>
          <w:szCs w:val="24"/>
        </w:rPr>
      </w:pPr>
      <w:r w:rsidRPr="00AE60E9">
        <w:rPr>
          <w:rFonts w:ascii="Times New Roman" w:hAnsi="Times New Roman" w:cs="Times New Roman"/>
          <w:sz w:val="24"/>
          <w:szCs w:val="24"/>
        </w:rPr>
        <w:t xml:space="preserve">Stoica, I. (2016). Transnational Organized Crime. An (Inter)National Security Perspective. Journal Of Defense Resource Management, 07(2/02), 1-18. Retrieved from </w:t>
      </w:r>
      <w:hyperlink r:id="rId8" w:history="1">
        <w:r w:rsidRPr="00AE60E9">
          <w:rPr>
            <w:rStyle w:val="Hyperlink"/>
            <w:rFonts w:ascii="Times New Roman" w:hAnsi="Times New Roman" w:cs="Times New Roman"/>
            <w:sz w:val="24"/>
            <w:szCs w:val="24"/>
          </w:rPr>
          <w:t>http://journal.dresmara.ro/issues/volume7_issue2/02_stoica_vol7_issue2.pdf</w:t>
        </w:r>
      </w:hyperlink>
    </w:p>
    <w:p w:rsidR="00C94B8E" w:rsidRPr="00AE60E9" w:rsidRDefault="00C94B8E" w:rsidP="00AE60E9">
      <w:pPr>
        <w:spacing w:line="240" w:lineRule="auto"/>
        <w:ind w:left="1440" w:hanging="1440"/>
        <w:rPr>
          <w:rFonts w:ascii="Times New Roman" w:hAnsi="Times New Roman" w:cs="Times New Roman"/>
          <w:sz w:val="24"/>
          <w:szCs w:val="24"/>
        </w:rPr>
      </w:pPr>
      <w:r w:rsidRPr="00AE60E9">
        <w:rPr>
          <w:rFonts w:ascii="Times New Roman" w:hAnsi="Times New Roman" w:cs="Times New Roman"/>
          <w:sz w:val="24"/>
          <w:szCs w:val="24"/>
        </w:rPr>
        <w:t xml:space="preserve">Voronin, Y., &amp;Beliaeva, I. (2018). The Strategy to Control Transnational Organized Crime at the National and International Levels. Research Gate, 15-21. Retrieved from </w:t>
      </w:r>
      <w:hyperlink r:id="rId9" w:history="1">
        <w:r w:rsidRPr="00AE60E9">
          <w:rPr>
            <w:rStyle w:val="Hyperlink"/>
            <w:rFonts w:ascii="Times New Roman" w:hAnsi="Times New Roman" w:cs="Times New Roman"/>
            <w:sz w:val="24"/>
            <w:szCs w:val="24"/>
          </w:rPr>
          <w:t>https://www.researchgate.net/publication/329139740_The_Strategy_to_Control_Transnational_Organized_Crime_at_the_National_and_International_Levels</w:t>
        </w:r>
      </w:hyperlink>
    </w:p>
    <w:p w:rsidR="00C94B8E" w:rsidRPr="00AE60E9" w:rsidRDefault="00C94B8E" w:rsidP="00AE60E9">
      <w:pPr>
        <w:spacing w:line="240" w:lineRule="auto"/>
        <w:ind w:left="1440" w:hanging="1440"/>
        <w:rPr>
          <w:rFonts w:ascii="Times New Roman" w:hAnsi="Times New Roman" w:cs="Times New Roman"/>
          <w:sz w:val="24"/>
          <w:szCs w:val="24"/>
        </w:rPr>
      </w:pPr>
      <w:r w:rsidRPr="00AE60E9">
        <w:rPr>
          <w:rFonts w:ascii="Times New Roman" w:hAnsi="Times New Roman" w:cs="Times New Roman"/>
          <w:sz w:val="24"/>
          <w:szCs w:val="24"/>
        </w:rPr>
        <w:t>Wasser, S., Torkelson, A., Winters, M., Horeaux, Y., Tucker, S., &amp;Otiende, M. et al. (2018). Combating transnational organized crime by linking multiple large ivory seizures to the same dealer. Science Advances, 4(9), 06-25. doi: 10.1126/sciadv.aat0625</w:t>
      </w:r>
    </w:p>
    <w:p w:rsidR="00C94B8E" w:rsidRPr="00AE60E9" w:rsidRDefault="00C94B8E" w:rsidP="00AE60E9">
      <w:pPr>
        <w:spacing w:line="240" w:lineRule="auto"/>
        <w:ind w:left="1440" w:hanging="1440"/>
        <w:rPr>
          <w:rFonts w:ascii="Times New Roman" w:hAnsi="Times New Roman" w:cs="Times New Roman"/>
          <w:sz w:val="24"/>
          <w:szCs w:val="24"/>
        </w:rPr>
      </w:pPr>
      <w:r w:rsidRPr="00AE60E9">
        <w:rPr>
          <w:rFonts w:ascii="Times New Roman" w:hAnsi="Times New Roman" w:cs="Times New Roman"/>
          <w:sz w:val="24"/>
          <w:szCs w:val="24"/>
        </w:rPr>
        <w:t xml:space="preserve">Zagaris, B., &amp; Psilakis, A. (2019). Intl Narcotics Control and Transnational Organized Crime Section I 35 International Enforcement Law Reporter 2019.Year, 35, 41. Retrieved 21 April 2020, from </w:t>
      </w:r>
      <w:hyperlink r:id="rId10" w:history="1">
        <w:r w:rsidRPr="00AE60E9">
          <w:rPr>
            <w:rStyle w:val="Hyperlink"/>
            <w:rFonts w:ascii="Times New Roman" w:hAnsi="Times New Roman" w:cs="Times New Roman"/>
            <w:sz w:val="24"/>
            <w:szCs w:val="24"/>
          </w:rPr>
          <w:t>https://heinonline.org/HOL/LandingPage?handle=hein.journals/ielr35&amp;div=18&amp;id=&amp;page</w:t>
        </w:r>
      </w:hyperlink>
      <w:r w:rsidRPr="00AE60E9">
        <w:rPr>
          <w:rFonts w:ascii="Times New Roman" w:hAnsi="Times New Roman" w:cs="Times New Roman"/>
          <w:sz w:val="24"/>
          <w:szCs w:val="24"/>
        </w:rPr>
        <w:t>=</w:t>
      </w:r>
    </w:p>
    <w:p w:rsidR="00C94B8E" w:rsidRPr="00AE60E9" w:rsidRDefault="00C94B8E" w:rsidP="00AE60E9">
      <w:pPr>
        <w:spacing w:line="240" w:lineRule="auto"/>
        <w:rPr>
          <w:rFonts w:ascii="Times New Roman" w:hAnsi="Times New Roman" w:cs="Times New Roman"/>
          <w:sz w:val="24"/>
          <w:szCs w:val="24"/>
        </w:rPr>
      </w:pPr>
    </w:p>
    <w:sectPr w:rsidR="00C94B8E" w:rsidRPr="00AE60E9" w:rsidSect="006A03DC">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77D9" w:rsidRDefault="00DF77D9" w:rsidP="006A03DC">
      <w:pPr>
        <w:spacing w:after="0" w:line="240" w:lineRule="auto"/>
      </w:pPr>
      <w:r>
        <w:separator/>
      </w:r>
    </w:p>
  </w:endnote>
  <w:endnote w:type="continuationSeparator" w:id="1">
    <w:p w:rsidR="00DF77D9" w:rsidRDefault="00DF77D9" w:rsidP="006A03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77D9" w:rsidRDefault="00DF77D9" w:rsidP="006A03DC">
      <w:pPr>
        <w:spacing w:after="0" w:line="240" w:lineRule="auto"/>
      </w:pPr>
      <w:r>
        <w:separator/>
      </w:r>
    </w:p>
  </w:footnote>
  <w:footnote w:type="continuationSeparator" w:id="1">
    <w:p w:rsidR="00DF77D9" w:rsidRDefault="00DF77D9" w:rsidP="006A03D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3DC" w:rsidRPr="006A03DC" w:rsidRDefault="006A03DC">
    <w:pPr>
      <w:pStyle w:val="Header"/>
      <w:rPr>
        <w:rFonts w:ascii="Times New Roman" w:hAnsi="Times New Roman" w:cs="Times New Roman"/>
        <w:sz w:val="24"/>
        <w:szCs w:val="24"/>
      </w:rPr>
    </w:pPr>
    <w:r w:rsidRPr="006A03DC">
      <w:rPr>
        <w:rFonts w:ascii="Times New Roman" w:hAnsi="Times New Roman" w:cs="Times New Roman"/>
        <w:sz w:val="24"/>
        <w:szCs w:val="24"/>
      </w:rPr>
      <w:t>TRANSNATIONAL CRIMINAL NETWORKS</w:t>
    </w:r>
    <w:r w:rsidRPr="006A03DC">
      <w:rPr>
        <w:rFonts w:ascii="Times New Roman" w:hAnsi="Times New Roman" w:cs="Times New Roman"/>
        <w:sz w:val="24"/>
        <w:szCs w:val="24"/>
      </w:rPr>
      <w:tab/>
    </w:r>
    <w:r w:rsidRPr="006A03DC">
      <w:rPr>
        <w:rFonts w:ascii="Times New Roman" w:hAnsi="Times New Roman" w:cs="Times New Roman"/>
        <w:sz w:val="24"/>
        <w:szCs w:val="24"/>
      </w:rPr>
      <w:tab/>
    </w:r>
    <w:r w:rsidR="00B97993" w:rsidRPr="006A03DC">
      <w:rPr>
        <w:rFonts w:ascii="Times New Roman" w:hAnsi="Times New Roman" w:cs="Times New Roman"/>
        <w:sz w:val="24"/>
        <w:szCs w:val="24"/>
      </w:rPr>
      <w:fldChar w:fldCharType="begin"/>
    </w:r>
    <w:r w:rsidRPr="006A03DC">
      <w:rPr>
        <w:rFonts w:ascii="Times New Roman" w:hAnsi="Times New Roman" w:cs="Times New Roman"/>
        <w:sz w:val="24"/>
        <w:szCs w:val="24"/>
      </w:rPr>
      <w:instrText xml:space="preserve"> PAGE   \* MERGEFORMAT </w:instrText>
    </w:r>
    <w:r w:rsidR="00B97993" w:rsidRPr="006A03DC">
      <w:rPr>
        <w:rFonts w:ascii="Times New Roman" w:hAnsi="Times New Roman" w:cs="Times New Roman"/>
        <w:sz w:val="24"/>
        <w:szCs w:val="24"/>
      </w:rPr>
      <w:fldChar w:fldCharType="separate"/>
    </w:r>
    <w:r w:rsidR="007F15CF">
      <w:rPr>
        <w:rFonts w:ascii="Times New Roman" w:hAnsi="Times New Roman" w:cs="Times New Roman"/>
        <w:noProof/>
        <w:sz w:val="24"/>
        <w:szCs w:val="24"/>
      </w:rPr>
      <w:t>10</w:t>
    </w:r>
    <w:r w:rsidR="00B97993" w:rsidRPr="006A03DC">
      <w:rPr>
        <w:rFonts w:ascii="Times New Roman" w:hAnsi="Times New Roman" w:cs="Times New Roman"/>
        <w:noProof/>
        <w:sz w:val="24"/>
        <w:szCs w:val="24"/>
      </w:rPr>
      <w:fldChar w:fldCharType="end"/>
    </w:r>
  </w:p>
  <w:p w:rsidR="006A03DC" w:rsidRDefault="006A03D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3DC" w:rsidRPr="006A03DC" w:rsidRDefault="006A03DC">
    <w:pPr>
      <w:pStyle w:val="Header"/>
      <w:rPr>
        <w:rFonts w:ascii="Times New Roman" w:hAnsi="Times New Roman" w:cs="Times New Roman"/>
        <w:sz w:val="24"/>
        <w:szCs w:val="24"/>
      </w:rPr>
    </w:pPr>
    <w:r w:rsidRPr="006A03DC">
      <w:rPr>
        <w:rFonts w:ascii="Times New Roman" w:hAnsi="Times New Roman" w:cs="Times New Roman"/>
        <w:sz w:val="24"/>
        <w:szCs w:val="24"/>
      </w:rPr>
      <w:t>Running head: TRANSNATIONAL CRIMINAL NETWORKS</w:t>
    </w:r>
    <w:r w:rsidRPr="006A03DC">
      <w:rPr>
        <w:rFonts w:ascii="Times New Roman" w:hAnsi="Times New Roman" w:cs="Times New Roman"/>
        <w:sz w:val="24"/>
        <w:szCs w:val="24"/>
      </w:rPr>
      <w:tab/>
    </w:r>
    <w:r w:rsidR="00B97993" w:rsidRPr="006A03DC">
      <w:rPr>
        <w:rFonts w:ascii="Times New Roman" w:hAnsi="Times New Roman" w:cs="Times New Roman"/>
        <w:sz w:val="24"/>
        <w:szCs w:val="24"/>
      </w:rPr>
      <w:fldChar w:fldCharType="begin"/>
    </w:r>
    <w:r w:rsidRPr="006A03DC">
      <w:rPr>
        <w:rFonts w:ascii="Times New Roman" w:hAnsi="Times New Roman" w:cs="Times New Roman"/>
        <w:sz w:val="24"/>
        <w:szCs w:val="24"/>
      </w:rPr>
      <w:instrText xml:space="preserve"> PAGE   \* MERGEFORMAT </w:instrText>
    </w:r>
    <w:r w:rsidR="00B97993" w:rsidRPr="006A03DC">
      <w:rPr>
        <w:rFonts w:ascii="Times New Roman" w:hAnsi="Times New Roman" w:cs="Times New Roman"/>
        <w:sz w:val="24"/>
        <w:szCs w:val="24"/>
      </w:rPr>
      <w:fldChar w:fldCharType="separate"/>
    </w:r>
    <w:r w:rsidR="007F15CF">
      <w:rPr>
        <w:rFonts w:ascii="Times New Roman" w:hAnsi="Times New Roman" w:cs="Times New Roman"/>
        <w:noProof/>
        <w:sz w:val="24"/>
        <w:szCs w:val="24"/>
      </w:rPr>
      <w:t>1</w:t>
    </w:r>
    <w:r w:rsidR="00B97993" w:rsidRPr="006A03DC">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2A6029"/>
    <w:multiLevelType w:val="hybridMultilevel"/>
    <w:tmpl w:val="2AE627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9975CE"/>
    <w:multiLevelType w:val="hybridMultilevel"/>
    <w:tmpl w:val="E35E48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D017F1"/>
    <w:multiLevelType w:val="hybridMultilevel"/>
    <w:tmpl w:val="619068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4477FA5"/>
    <w:multiLevelType w:val="hybridMultilevel"/>
    <w:tmpl w:val="49F6C2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2F93CFA"/>
    <w:multiLevelType w:val="hybridMultilevel"/>
    <w:tmpl w:val="700CF5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FCA59FF"/>
    <w:multiLevelType w:val="hybridMultilevel"/>
    <w:tmpl w:val="4E6AD2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0ED178C"/>
    <w:multiLevelType w:val="hybridMultilevel"/>
    <w:tmpl w:val="1F242D78"/>
    <w:lvl w:ilvl="0" w:tplc="E5546CC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1FE6082"/>
    <w:multiLevelType w:val="hybridMultilevel"/>
    <w:tmpl w:val="170478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BCA1209"/>
    <w:multiLevelType w:val="hybridMultilevel"/>
    <w:tmpl w:val="FECA3710"/>
    <w:lvl w:ilvl="0" w:tplc="3E10732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6CF6F1B"/>
    <w:multiLevelType w:val="hybridMultilevel"/>
    <w:tmpl w:val="FB64BD9A"/>
    <w:lvl w:ilvl="0" w:tplc="4C8882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6E6F7042"/>
    <w:multiLevelType w:val="hybridMultilevel"/>
    <w:tmpl w:val="98043BB4"/>
    <w:lvl w:ilvl="0" w:tplc="7FAC59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712F5C09"/>
    <w:multiLevelType w:val="hybridMultilevel"/>
    <w:tmpl w:val="0EB6A23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66E1C90"/>
    <w:multiLevelType w:val="hybridMultilevel"/>
    <w:tmpl w:val="C486C6D8"/>
    <w:lvl w:ilvl="0" w:tplc="13CE107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7"/>
  </w:num>
  <w:num w:numId="3">
    <w:abstractNumId w:val="9"/>
  </w:num>
  <w:num w:numId="4">
    <w:abstractNumId w:val="1"/>
  </w:num>
  <w:num w:numId="5">
    <w:abstractNumId w:val="3"/>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4"/>
  </w:num>
  <w:num w:numId="9">
    <w:abstractNumId w:val="10"/>
  </w:num>
  <w:num w:numId="10">
    <w:abstractNumId w:val="0"/>
  </w:num>
  <w:num w:numId="11">
    <w:abstractNumId w:val="5"/>
  </w:num>
  <w:num w:numId="12">
    <w:abstractNumId w:val="6"/>
  </w:num>
  <w:num w:numId="13">
    <w:abstractNumId w:val="8"/>
  </w:num>
  <w:num w:numId="1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41A3C"/>
    <w:rsid w:val="000F3506"/>
    <w:rsid w:val="00101882"/>
    <w:rsid w:val="00104A4C"/>
    <w:rsid w:val="001174A2"/>
    <w:rsid w:val="00130D70"/>
    <w:rsid w:val="00142320"/>
    <w:rsid w:val="001A3292"/>
    <w:rsid w:val="001B684B"/>
    <w:rsid w:val="001F5DC5"/>
    <w:rsid w:val="002319E2"/>
    <w:rsid w:val="00282481"/>
    <w:rsid w:val="00283775"/>
    <w:rsid w:val="002D26A5"/>
    <w:rsid w:val="002E6107"/>
    <w:rsid w:val="0030251C"/>
    <w:rsid w:val="0030465F"/>
    <w:rsid w:val="0031078E"/>
    <w:rsid w:val="003446A4"/>
    <w:rsid w:val="00360EF0"/>
    <w:rsid w:val="00385B2B"/>
    <w:rsid w:val="0039099D"/>
    <w:rsid w:val="003B60CD"/>
    <w:rsid w:val="003F0E33"/>
    <w:rsid w:val="00413B79"/>
    <w:rsid w:val="0043480D"/>
    <w:rsid w:val="00497EA6"/>
    <w:rsid w:val="004C721E"/>
    <w:rsid w:val="004D79D2"/>
    <w:rsid w:val="00500657"/>
    <w:rsid w:val="0053028D"/>
    <w:rsid w:val="00547E9B"/>
    <w:rsid w:val="00555CED"/>
    <w:rsid w:val="00570572"/>
    <w:rsid w:val="00587AC0"/>
    <w:rsid w:val="005A6B39"/>
    <w:rsid w:val="005C2860"/>
    <w:rsid w:val="005D2EA7"/>
    <w:rsid w:val="00627874"/>
    <w:rsid w:val="00641A3C"/>
    <w:rsid w:val="006473F5"/>
    <w:rsid w:val="00647FE9"/>
    <w:rsid w:val="00663EBB"/>
    <w:rsid w:val="00685349"/>
    <w:rsid w:val="006A03DC"/>
    <w:rsid w:val="006A2E47"/>
    <w:rsid w:val="006E7961"/>
    <w:rsid w:val="00713F53"/>
    <w:rsid w:val="00745E2F"/>
    <w:rsid w:val="00761A2E"/>
    <w:rsid w:val="00782F98"/>
    <w:rsid w:val="00796866"/>
    <w:rsid w:val="007979F2"/>
    <w:rsid w:val="007D51EF"/>
    <w:rsid w:val="007E3561"/>
    <w:rsid w:val="007F15CF"/>
    <w:rsid w:val="00813220"/>
    <w:rsid w:val="008626FC"/>
    <w:rsid w:val="00892B24"/>
    <w:rsid w:val="008B6A1E"/>
    <w:rsid w:val="008D01BB"/>
    <w:rsid w:val="008E6E90"/>
    <w:rsid w:val="00923A04"/>
    <w:rsid w:val="0096786A"/>
    <w:rsid w:val="00975772"/>
    <w:rsid w:val="009B5AFD"/>
    <w:rsid w:val="009C477F"/>
    <w:rsid w:val="009F5C77"/>
    <w:rsid w:val="00A67333"/>
    <w:rsid w:val="00A874CD"/>
    <w:rsid w:val="00AA1AD0"/>
    <w:rsid w:val="00AB3EA5"/>
    <w:rsid w:val="00AD1B09"/>
    <w:rsid w:val="00AE60E9"/>
    <w:rsid w:val="00AF55BD"/>
    <w:rsid w:val="00B21751"/>
    <w:rsid w:val="00B223F2"/>
    <w:rsid w:val="00B52599"/>
    <w:rsid w:val="00B642A4"/>
    <w:rsid w:val="00B97993"/>
    <w:rsid w:val="00BD04A6"/>
    <w:rsid w:val="00BD3EEA"/>
    <w:rsid w:val="00BD6911"/>
    <w:rsid w:val="00BF0D49"/>
    <w:rsid w:val="00C275D8"/>
    <w:rsid w:val="00C309C5"/>
    <w:rsid w:val="00C6581E"/>
    <w:rsid w:val="00C94B8E"/>
    <w:rsid w:val="00CD45F2"/>
    <w:rsid w:val="00D12E1B"/>
    <w:rsid w:val="00D24B17"/>
    <w:rsid w:val="00D56FD4"/>
    <w:rsid w:val="00D80BDB"/>
    <w:rsid w:val="00DD65B7"/>
    <w:rsid w:val="00DF77D9"/>
    <w:rsid w:val="00E841EB"/>
    <w:rsid w:val="00E96BFD"/>
    <w:rsid w:val="00EA0393"/>
    <w:rsid w:val="00EB24F5"/>
    <w:rsid w:val="00EE7F9E"/>
    <w:rsid w:val="00EF7DBC"/>
    <w:rsid w:val="00F300EC"/>
    <w:rsid w:val="00F3228F"/>
    <w:rsid w:val="00F6632E"/>
    <w:rsid w:val="00F7028F"/>
    <w:rsid w:val="00F92CC4"/>
    <w:rsid w:val="00FD6305"/>
    <w:rsid w:val="00FD6D6F"/>
    <w:rsid w:val="00FE64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D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3775"/>
    <w:pPr>
      <w:ind w:left="720"/>
      <w:contextualSpacing/>
    </w:pPr>
  </w:style>
  <w:style w:type="character" w:styleId="Hyperlink">
    <w:name w:val="Hyperlink"/>
    <w:basedOn w:val="DefaultParagraphFont"/>
    <w:uiPriority w:val="99"/>
    <w:unhideWhenUsed/>
    <w:rsid w:val="00796866"/>
    <w:rPr>
      <w:color w:val="0563C1" w:themeColor="hyperlink"/>
      <w:u w:val="single"/>
    </w:rPr>
  </w:style>
  <w:style w:type="paragraph" w:styleId="Header">
    <w:name w:val="header"/>
    <w:basedOn w:val="Normal"/>
    <w:link w:val="HeaderChar"/>
    <w:uiPriority w:val="99"/>
    <w:unhideWhenUsed/>
    <w:rsid w:val="006A03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03DC"/>
  </w:style>
  <w:style w:type="paragraph" w:styleId="Footer">
    <w:name w:val="footer"/>
    <w:basedOn w:val="Normal"/>
    <w:link w:val="FooterChar"/>
    <w:uiPriority w:val="99"/>
    <w:unhideWhenUsed/>
    <w:rsid w:val="006A03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03D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journal.dresmara.ro/issues/volume7_issue2/02_stoica_vol7_issue2.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heinonline.org/HOL/LandingPage?handle=hein.journals/ielr35&amp;div=18&amp;id=&amp;page" TargetMode="External"/><Relationship Id="rId4" Type="http://schemas.openxmlformats.org/officeDocument/2006/relationships/settings" Target="settings.xml"/><Relationship Id="rId9" Type="http://schemas.openxmlformats.org/officeDocument/2006/relationships/hyperlink" Target="https://www.researchgate.net/publication/329139740_The_Strategy_to_Control_Transnational_Organized_Crime_at_the_National_and_International_Level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5D2507-8155-49B9-82FC-4694BCC8A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4522</Words>
  <Characters>25777</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2020-05-01T23:48:00Z</dcterms:created>
  <dcterms:modified xsi:type="dcterms:W3CDTF">2020-05-01T23:48:00Z</dcterms:modified>
</cp:coreProperties>
</file>